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F968" w14:textId="17BA77D7" w:rsidR="000B37FB" w:rsidRDefault="000B37FB" w:rsidP="00AE4269">
      <w:pPr>
        <w:framePr w:w="10646" w:h="14771" w:hRule="exact" w:wrap="around" w:vAnchor="page" w:hAnchor="page" w:x="586" w:y="1402"/>
        <w:spacing w:after="26" w:line="110" w:lineRule="exact"/>
        <w:ind w:left="140" w:right="5429"/>
      </w:pPr>
      <w:bookmarkStart w:id="0" w:name="bookmark1"/>
    </w:p>
    <w:p w14:paraId="7BED7449" w14:textId="6BFA0B58" w:rsidR="00973C74" w:rsidRPr="00AE4269" w:rsidRDefault="00050303" w:rsidP="004D6214">
      <w:pPr>
        <w:pStyle w:val="20"/>
        <w:framePr w:w="10646" w:h="14771" w:hRule="exact" w:wrap="around" w:vAnchor="page" w:hAnchor="page" w:x="586" w:y="1402"/>
        <w:shd w:val="clear" w:color="auto" w:fill="auto"/>
        <w:spacing w:after="26" w:line="110" w:lineRule="exact"/>
        <w:ind w:right="5429"/>
        <w:rPr>
          <w:rFonts w:ascii="Times New Roman" w:hAnsi="Times New Roman" w:cs="Times New Roman"/>
          <w:sz w:val="14"/>
          <w:szCs w:val="14"/>
        </w:rPr>
      </w:pPr>
      <w:r>
        <w:rPr>
          <w:rFonts w:ascii="Times New Roman" w:hAnsi="Times New Roman" w:cs="Times New Roman"/>
          <w:sz w:val="14"/>
          <w:szCs w:val="14"/>
        </w:rPr>
        <w:t xml:space="preserve"> </w:t>
      </w:r>
      <w:r w:rsidR="004D6214">
        <w:rPr>
          <w:rFonts w:ascii="Times New Roman" w:hAnsi="Times New Roman" w:cs="Times New Roman"/>
          <w:sz w:val="14"/>
          <w:szCs w:val="14"/>
        </w:rPr>
        <w:t xml:space="preserve">    </w:t>
      </w:r>
      <w:r w:rsidR="0047687A">
        <w:rPr>
          <w:rFonts w:ascii="Times New Roman" w:hAnsi="Times New Roman" w:cs="Times New Roman"/>
          <w:sz w:val="14"/>
          <w:szCs w:val="14"/>
        </w:rPr>
        <w:t xml:space="preserve">1. </w:t>
      </w:r>
      <w:r w:rsidR="009A668A" w:rsidRPr="00AE4269">
        <w:rPr>
          <w:rFonts w:ascii="Times New Roman" w:hAnsi="Times New Roman" w:cs="Times New Roman"/>
          <w:sz w:val="14"/>
          <w:szCs w:val="14"/>
        </w:rPr>
        <w:t xml:space="preserve">ОПИСАНИЕ УСЛУГ </w:t>
      </w:r>
      <w:bookmarkEnd w:id="0"/>
    </w:p>
    <w:p w14:paraId="7BED744A" w14:textId="595D9432" w:rsidR="00973C74" w:rsidRPr="00AE4269" w:rsidRDefault="00F16325" w:rsidP="000B37FB">
      <w:pPr>
        <w:pStyle w:val="4"/>
        <w:framePr w:w="10646" w:h="14771" w:hRule="exact" w:wrap="around" w:vAnchor="page" w:hAnchor="page" w:x="586" w:y="1402"/>
        <w:shd w:val="clear" w:color="auto" w:fill="auto"/>
        <w:spacing w:before="0"/>
        <w:ind w:left="140" w:right="20"/>
        <w:rPr>
          <w:rFonts w:ascii="Times New Roman" w:hAnsi="Times New Roman" w:cs="Times New Roman"/>
          <w:sz w:val="14"/>
          <w:szCs w:val="14"/>
        </w:rPr>
      </w:pPr>
      <w:r>
        <w:rPr>
          <w:rFonts w:ascii="Times New Roman" w:hAnsi="Times New Roman" w:cs="Times New Roman"/>
          <w:sz w:val="14"/>
          <w:szCs w:val="14"/>
        </w:rPr>
        <w:t>1.1.</w:t>
      </w:r>
      <w:r w:rsidR="009A668A" w:rsidRPr="00AE4269">
        <w:rPr>
          <w:rFonts w:ascii="Times New Roman" w:hAnsi="Times New Roman" w:cs="Times New Roman"/>
          <w:sz w:val="14"/>
          <w:szCs w:val="14"/>
        </w:rPr>
        <w:t xml:space="preserve"> Оператор связи предоставляет Абоненту телематические услуги связи (доступ к сети связи Оператора связи, к информационным системам информационно</w:t>
      </w:r>
      <w:r w:rsidR="009A668A" w:rsidRPr="00AE4269">
        <w:rPr>
          <w:rFonts w:ascii="Times New Roman" w:hAnsi="Times New Roman" w:cs="Times New Roman"/>
          <w:sz w:val="14"/>
          <w:szCs w:val="14"/>
        </w:rPr>
        <w:softHyphen/>
        <w:t>телекоммуникационных сетей, в том числе к сети Интернет, прием и передачи телематических электронных сообщений) и/или услуги связи в сети передачи данных, за исключением передачи голосовой информации (соединения по сети передачи данных, за исключением соединений для целей передачи голосовой информации; доступ к услугам передачи данных, оказываемым другими операторами связи, сети передачи данных которых взаимодействуют с сетью связи Оператора связи), и/или</w:t>
      </w:r>
      <w:r w:rsidR="008474DC">
        <w:rPr>
          <w:rFonts w:ascii="Times New Roman" w:hAnsi="Times New Roman" w:cs="Times New Roman"/>
          <w:sz w:val="14"/>
          <w:szCs w:val="14"/>
        </w:rPr>
        <w:t xml:space="preserve"> </w:t>
      </w:r>
      <w:r w:rsidR="009A668A" w:rsidRPr="00AE4269">
        <w:rPr>
          <w:rFonts w:ascii="Times New Roman" w:hAnsi="Times New Roman" w:cs="Times New Roman"/>
          <w:sz w:val="14"/>
          <w:szCs w:val="14"/>
        </w:rPr>
        <w:t>услуги по передаче голосовой информации в сети передачи данных (доступ к сети связи Оператора связи, соединения по сети передачи данных для целей передачи голосовой информации; доступ к услугам связи по передаче голосовой информации, оказываемым другими операторами связи, сети передачи данных которых взаимодействуют с сетью связи Оператора связи) (далее - Услуги связи), «как есть» и в том виде, в котором они доступны на момент их предоставления, а Абонент обязуется оплачивать Услуги связи в порядке, в сроки и на условиях предусмотренных Договором, настоящим Описанием Услуги и Заказом.</w:t>
      </w:r>
    </w:p>
    <w:p w14:paraId="7BED744C" w14:textId="1AE89812" w:rsidR="00973C74" w:rsidRPr="00AE4269" w:rsidRDefault="00900820" w:rsidP="00F2168D">
      <w:pPr>
        <w:pStyle w:val="41"/>
        <w:framePr w:w="10646" w:h="14771" w:hRule="exact" w:wrap="around" w:vAnchor="page" w:hAnchor="page" w:x="586" w:y="1402"/>
        <w:shd w:val="clear" w:color="auto" w:fill="auto"/>
        <w:tabs>
          <w:tab w:val="left" w:leader="dot" w:pos="9524"/>
        </w:tabs>
        <w:spacing w:before="0"/>
        <w:ind w:left="140"/>
        <w:rPr>
          <w:rFonts w:ascii="Times New Roman" w:hAnsi="Times New Roman" w:cs="Times New Roman"/>
          <w:sz w:val="14"/>
          <w:szCs w:val="14"/>
        </w:rPr>
      </w:pPr>
      <w:r>
        <w:rPr>
          <w:rFonts w:ascii="Times New Roman" w:hAnsi="Times New Roman" w:cs="Times New Roman"/>
          <w:sz w:val="14"/>
          <w:szCs w:val="14"/>
        </w:rPr>
        <w:t xml:space="preserve">2. </w:t>
      </w:r>
      <w:r w:rsidR="00DE0A1C">
        <w:rPr>
          <w:rFonts w:ascii="Times New Roman" w:hAnsi="Times New Roman" w:cs="Times New Roman"/>
          <w:sz w:val="14"/>
          <w:szCs w:val="14"/>
        </w:rPr>
        <w:t>ТЕРМИНЫ И ОПРЕДЕЛЕНИЯ</w:t>
      </w:r>
    </w:p>
    <w:p w14:paraId="7BED744D"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«Абонент» - пользователь Услугами, с которым заключен Договор при выделении для этих целей уникального кода идентификации;</w:t>
      </w:r>
    </w:p>
    <w:p w14:paraId="7BED744E"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«Описание Услуг» - настоящий документ, содержащий описание, технические особенности и правила предоставления и пользования Услуги, а также процедуру взаимодействия Сторон в рамках предоставления Услуги и другую необходимую информацию. Описание Услуг размещается Оператором связи на сайте и может передаваться Абоненту в момент подписания Заказа;</w:t>
      </w:r>
    </w:p>
    <w:p w14:paraId="7BED744F"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firstLine="40"/>
        <w:rPr>
          <w:rFonts w:ascii="Times New Roman" w:hAnsi="Times New Roman" w:cs="Times New Roman"/>
          <w:sz w:val="14"/>
          <w:szCs w:val="14"/>
        </w:rPr>
      </w:pPr>
      <w:r w:rsidRPr="00AE4269">
        <w:rPr>
          <w:rFonts w:ascii="Times New Roman" w:hAnsi="Times New Roman" w:cs="Times New Roman"/>
          <w:sz w:val="14"/>
          <w:szCs w:val="14"/>
        </w:rPr>
        <w:t>«Заказ на Услуги» (Заказ) - документ, подписываемый Сторонами в рамках Договора, содержащий информацию об Услугах, заказываемых Абонентом, с целью приобретения Услуг;</w:t>
      </w:r>
    </w:p>
    <w:p w14:paraId="7BED7450"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«Абонентская линия» - линия связи, соединяющая Пользовательское (оконечное) оборудование с Узлом связи Сети Оператора связи, находящаяся в собственности Оператора связи;</w:t>
      </w:r>
    </w:p>
    <w:p w14:paraId="7BED7451"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«Оборудование» - технические средства и программное обеспечение, которые могут быть установлены в Помещениях в целях предоставления Услуг по Договору и переданы Оператором связи Абоненту во владение и пользование в день предоставления доступа к Сети по Акту сдачи-приемки Услуги по предоставлению доступа. Адрес установки, вид (тип) и/или стоимость Оборудования, а также Сторона, которая его предоставляет для оказания Услуг связи, указываются в Акте сдачи-приемки Услуг по предоставлению доступа;</w:t>
      </w:r>
    </w:p>
    <w:p w14:paraId="7BED7452"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«Пользовательское (оконечное) оборудование» - оборудование, необходимое Абоненту для подключения к Узлу связи с помощью Абонентской линии, находящееся в собственности Абонента. Вид (тип) Пользовательского (оконечного) оборудования указываются в Заказе;</w:t>
      </w:r>
    </w:p>
    <w:p w14:paraId="7BED7453"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«Прерывание предоставления Услуги связи» - означает перерыв в предоставлении Услуги связи, зарегистрированный технической службой Оператора связи;</w:t>
      </w:r>
    </w:p>
    <w:p w14:paraId="7BED7454"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«Услуга» - все Услуги, предоставляемые в рамках Заказа (Услуги по предоставлению доступа, Услуги связи и Дополнительные услуги);</w:t>
      </w:r>
    </w:p>
    <w:p w14:paraId="7BED7455"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«Услуга связи» - деятельность по приему, обработке, хранению, передаче, доставке сообщений электросвязи;</w:t>
      </w:r>
    </w:p>
    <w:p w14:paraId="7BED7456"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«Услуга по предоставлению доступа» - совокупность действий Оператора связи, направленных на обеспечение возможности оказания Абоненту Услуг связи и включающих формирование Абонентской линии и присоединение с ее помощью Пользовательского (оконечного) оборудования Абонента к Узлу связи, оформление Договора, регистрацию Абонента, выделение Лицевого счета. В зависимости от вида предоставляемой Услуги связи Услуги по предоставлению доступа могут включать в себя осуществление Оператором связи иных действий, предусмотренных выбранных Абонентом Тарифом предоставления доступа;</w:t>
      </w:r>
    </w:p>
    <w:p w14:paraId="7BED7457"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«Дополнительная услуга» - услуга, предоставляемая Оператором связи в дополнение к иным Услугам по Договору при наличии технической возможности;</w:t>
      </w:r>
    </w:p>
    <w:p w14:paraId="7BED7458"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«Тарифы на Услуги» (Тарифы Оператора связи) - условия оплаты Услуг Оператора связи, которые включают в себя: тарифы предоставления доступа, тарифные планы, тарифы на дополнительные услуги;</w:t>
      </w:r>
    </w:p>
    <w:p w14:paraId="7BED7459"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firstLine="40"/>
        <w:rPr>
          <w:rFonts w:ascii="Times New Roman" w:hAnsi="Times New Roman" w:cs="Times New Roman"/>
          <w:sz w:val="14"/>
          <w:szCs w:val="14"/>
        </w:rPr>
      </w:pPr>
      <w:r w:rsidRPr="00AE4269">
        <w:rPr>
          <w:rFonts w:ascii="Times New Roman" w:hAnsi="Times New Roman" w:cs="Times New Roman"/>
          <w:sz w:val="14"/>
          <w:szCs w:val="14"/>
        </w:rPr>
        <w:t>«Тарифы предоставления доступа» - условия предоставления доступа Абоненту к Сети и оплаты Услуги по предоставлению доступа;</w:t>
      </w:r>
    </w:p>
    <w:p w14:paraId="7BED745A"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firstLine="40"/>
        <w:rPr>
          <w:rFonts w:ascii="Times New Roman" w:hAnsi="Times New Roman" w:cs="Times New Roman"/>
          <w:sz w:val="14"/>
          <w:szCs w:val="14"/>
        </w:rPr>
      </w:pPr>
      <w:r w:rsidRPr="00AE4269">
        <w:rPr>
          <w:rFonts w:ascii="Times New Roman" w:hAnsi="Times New Roman" w:cs="Times New Roman"/>
          <w:sz w:val="14"/>
          <w:szCs w:val="14"/>
        </w:rPr>
        <w:t>«Расчетный период» - календарный месяц с 00 часов 00 минут первого числа до 24 часов 00 минут последнего дня того же календарного месяца, в котором были оказаны Услуги по Договору на предоставление услуг связи;</w:t>
      </w:r>
    </w:p>
    <w:p w14:paraId="7BED745B"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«Тарифные планы» - условия пользования и оплаты Услуг связи;</w:t>
      </w:r>
    </w:p>
    <w:p w14:paraId="7BED745C"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Pr>
          <w:rFonts w:ascii="Times New Roman" w:hAnsi="Times New Roman" w:cs="Times New Roman"/>
          <w:sz w:val="14"/>
          <w:szCs w:val="14"/>
        </w:rPr>
      </w:pPr>
      <w:r w:rsidRPr="00AE4269">
        <w:rPr>
          <w:rFonts w:ascii="Times New Roman" w:hAnsi="Times New Roman" w:cs="Times New Roman"/>
          <w:sz w:val="14"/>
          <w:szCs w:val="14"/>
        </w:rPr>
        <w:t>«Тарифы на дополнительные услуги» - условия предоставления и оплаты Дополнительных услуг, оказываемых Оператором связи Абоненту;</w:t>
      </w:r>
    </w:p>
    <w:p w14:paraId="7BED745D"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«Абонентская плата» - фиксированный платеж за Услуги связи, оказываемые в течение Расчетного периода, который является постоянной величиной, не зависящей от объема фактически полученных Услуг;</w:t>
      </w:r>
    </w:p>
    <w:p w14:paraId="7BED745E"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firstLine="40"/>
        <w:rPr>
          <w:rFonts w:ascii="Times New Roman" w:hAnsi="Times New Roman" w:cs="Times New Roman"/>
          <w:sz w:val="14"/>
          <w:szCs w:val="14"/>
        </w:rPr>
      </w:pPr>
      <w:r w:rsidRPr="00AE4269">
        <w:rPr>
          <w:rFonts w:ascii="Times New Roman" w:hAnsi="Times New Roman" w:cs="Times New Roman"/>
          <w:sz w:val="14"/>
          <w:szCs w:val="14"/>
        </w:rPr>
        <w:t>«Узел связи» - средства связи, размещенные на Сети и выполняющие функции систем коммутации;</w:t>
      </w:r>
    </w:p>
    <w:p w14:paraId="7BED745F" w14:textId="77777777" w:rsidR="00973C74" w:rsidRPr="00AE4269" w:rsidRDefault="009A668A" w:rsidP="00AE4269">
      <w:pPr>
        <w:pStyle w:val="4"/>
        <w:framePr w:w="10646" w:h="14771" w:hRule="exact" w:wrap="around" w:vAnchor="page" w:hAnchor="page" w:x="586" w:y="1402"/>
        <w:shd w:val="clear" w:color="auto" w:fill="auto"/>
        <w:spacing w:before="0" w:line="178" w:lineRule="exact"/>
        <w:ind w:left="140" w:firstLine="40"/>
        <w:rPr>
          <w:rFonts w:ascii="Times New Roman" w:hAnsi="Times New Roman" w:cs="Times New Roman"/>
          <w:sz w:val="14"/>
          <w:szCs w:val="14"/>
        </w:rPr>
      </w:pPr>
      <w:r w:rsidRPr="00AE4269">
        <w:rPr>
          <w:rFonts w:ascii="Times New Roman" w:hAnsi="Times New Roman" w:cs="Times New Roman"/>
          <w:sz w:val="14"/>
          <w:szCs w:val="14"/>
        </w:rPr>
        <w:t>«Сеть связи» (Сеть) - все распределительные сети, принадлежащие Оператору связи на любом вещн4м граве и предназначенные для оказания Услуг связи;</w:t>
      </w:r>
    </w:p>
    <w:p w14:paraId="7BED7460" w14:textId="77777777" w:rsidR="00973C74" w:rsidRPr="00AE4269" w:rsidRDefault="009A668A" w:rsidP="00AE4269">
      <w:pPr>
        <w:pStyle w:val="4"/>
        <w:framePr w:w="10646" w:h="14771" w:hRule="exact" w:wrap="around" w:vAnchor="page" w:hAnchor="page" w:x="586" w:y="1402"/>
        <w:shd w:val="clear" w:color="auto" w:fill="auto"/>
        <w:spacing w:before="0" w:after="98" w:line="178" w:lineRule="exact"/>
        <w:ind w:left="140" w:right="20"/>
        <w:rPr>
          <w:rFonts w:ascii="Times New Roman" w:hAnsi="Times New Roman" w:cs="Times New Roman"/>
          <w:sz w:val="14"/>
          <w:szCs w:val="14"/>
        </w:rPr>
      </w:pPr>
      <w:r w:rsidRPr="00AE4269">
        <w:rPr>
          <w:rFonts w:ascii="Times New Roman" w:hAnsi="Times New Roman" w:cs="Times New Roman"/>
          <w:sz w:val="14"/>
          <w:szCs w:val="14"/>
        </w:rPr>
        <w:t>«Помещение» - помещение, находящееся вне зоны ответственности Оператора связи, где может быть установлено Оборудование для предоставления Услуг по Договору, принадлежащее Абоненту на каком-либо вещном праве;</w:t>
      </w:r>
    </w:p>
    <w:p w14:paraId="010A86E1" w14:textId="77777777" w:rsidR="00483D88" w:rsidRDefault="0047687A" w:rsidP="0047687A">
      <w:pPr>
        <w:pStyle w:val="41"/>
        <w:framePr w:w="10646" w:h="14771" w:hRule="exact" w:wrap="around" w:vAnchor="page" w:hAnchor="page" w:x="586" w:y="1402"/>
        <w:shd w:val="clear" w:color="auto" w:fill="auto"/>
        <w:tabs>
          <w:tab w:val="right" w:leader="dot" w:pos="5127"/>
          <w:tab w:val="left" w:leader="dot" w:pos="5272"/>
          <w:tab w:val="left" w:leader="dot" w:pos="6050"/>
          <w:tab w:val="right" w:leader="dot" w:pos="7246"/>
          <w:tab w:val="left" w:leader="dot" w:pos="6544"/>
          <w:tab w:val="right" w:leader="dot" w:pos="7254"/>
          <w:tab w:val="left" w:pos="7782"/>
        </w:tabs>
        <w:spacing w:before="0" w:line="280" w:lineRule="exact"/>
        <w:ind w:firstLine="142"/>
        <w:rPr>
          <w:rFonts w:ascii="Times New Roman" w:hAnsi="Times New Roman" w:cs="Times New Roman"/>
          <w:sz w:val="14"/>
          <w:szCs w:val="14"/>
        </w:rPr>
      </w:pPr>
      <w:r>
        <w:rPr>
          <w:rFonts w:ascii="Times New Roman" w:hAnsi="Times New Roman" w:cs="Times New Roman"/>
          <w:sz w:val="14"/>
          <w:szCs w:val="14"/>
        </w:rPr>
        <w:t>2</w:t>
      </w:r>
      <w:r w:rsidR="009A668A" w:rsidRPr="00AE4269">
        <w:rPr>
          <w:rFonts w:ascii="Times New Roman" w:hAnsi="Times New Roman" w:cs="Times New Roman"/>
          <w:sz w:val="14"/>
          <w:szCs w:val="14"/>
        </w:rPr>
        <w:t xml:space="preserve"> ТЕХНИЧЕСКИЕ ХАРАКТЕРИСТИКИ УСЛУГИ СВЯЗИ </w:t>
      </w:r>
    </w:p>
    <w:p w14:paraId="7BED7462" w14:textId="7CA107C7" w:rsidR="00973C74" w:rsidRPr="00483D88" w:rsidRDefault="00483D88" w:rsidP="0047687A">
      <w:pPr>
        <w:pStyle w:val="41"/>
        <w:framePr w:w="10646" w:h="14771" w:hRule="exact" w:wrap="around" w:vAnchor="page" w:hAnchor="page" w:x="586" w:y="1402"/>
        <w:shd w:val="clear" w:color="auto" w:fill="auto"/>
        <w:tabs>
          <w:tab w:val="right" w:leader="dot" w:pos="5127"/>
          <w:tab w:val="left" w:leader="dot" w:pos="5272"/>
          <w:tab w:val="left" w:leader="dot" w:pos="6050"/>
          <w:tab w:val="right" w:leader="dot" w:pos="7246"/>
          <w:tab w:val="left" w:leader="dot" w:pos="6544"/>
          <w:tab w:val="right" w:leader="dot" w:pos="7254"/>
          <w:tab w:val="left" w:pos="7782"/>
        </w:tabs>
        <w:spacing w:before="0" w:line="280" w:lineRule="exact"/>
        <w:ind w:firstLine="142"/>
        <w:rPr>
          <w:rFonts w:ascii="Times New Roman" w:hAnsi="Times New Roman" w:cs="Times New Roman"/>
          <w:b w:val="0"/>
          <w:bCs w:val="0"/>
          <w:sz w:val="14"/>
          <w:szCs w:val="14"/>
        </w:rPr>
      </w:pPr>
      <w:r>
        <w:rPr>
          <w:rFonts w:ascii="Times New Roman" w:hAnsi="Times New Roman" w:cs="Times New Roman"/>
          <w:b w:val="0"/>
          <w:bCs w:val="0"/>
          <w:sz w:val="14"/>
          <w:szCs w:val="14"/>
        </w:rPr>
        <w:t>2.1.</w:t>
      </w:r>
      <w:r w:rsidR="00F41F7C">
        <w:rPr>
          <w:rFonts w:ascii="Times New Roman" w:hAnsi="Times New Roman" w:cs="Times New Roman"/>
          <w:b w:val="0"/>
          <w:bCs w:val="0"/>
          <w:sz w:val="14"/>
          <w:szCs w:val="14"/>
        </w:rPr>
        <w:t xml:space="preserve"> </w:t>
      </w:r>
      <w:r w:rsidR="009A668A" w:rsidRPr="00483D88">
        <w:rPr>
          <w:rFonts w:ascii="Times New Roman" w:hAnsi="Times New Roman" w:cs="Times New Roman"/>
          <w:b w:val="0"/>
          <w:bCs w:val="0"/>
          <w:sz w:val="14"/>
          <w:szCs w:val="14"/>
        </w:rPr>
        <w:t xml:space="preserve">Организация доступа к Услугам связи осуществляется с использованием интерфейса </w:t>
      </w:r>
      <w:r w:rsidR="009A668A" w:rsidRPr="00483D88">
        <w:rPr>
          <w:rFonts w:ascii="Times New Roman" w:hAnsi="Times New Roman" w:cs="Times New Roman"/>
          <w:b w:val="0"/>
          <w:bCs w:val="0"/>
          <w:sz w:val="14"/>
          <w:szCs w:val="14"/>
          <w:lang w:val="en-US" w:eastAsia="en-US" w:bidi="en-US"/>
        </w:rPr>
        <w:t>Fast</w:t>
      </w:r>
      <w:r w:rsidR="009A668A" w:rsidRPr="00483D88">
        <w:rPr>
          <w:rFonts w:ascii="Times New Roman" w:hAnsi="Times New Roman" w:cs="Times New Roman"/>
          <w:b w:val="0"/>
          <w:bCs w:val="0"/>
          <w:sz w:val="14"/>
          <w:szCs w:val="14"/>
          <w:lang w:eastAsia="en-US" w:bidi="en-US"/>
        </w:rPr>
        <w:t xml:space="preserve"> </w:t>
      </w:r>
      <w:r w:rsidR="009A668A" w:rsidRPr="00483D88">
        <w:rPr>
          <w:rFonts w:ascii="Times New Roman" w:hAnsi="Times New Roman" w:cs="Times New Roman"/>
          <w:b w:val="0"/>
          <w:bCs w:val="0"/>
          <w:sz w:val="14"/>
          <w:szCs w:val="14"/>
          <w:lang w:val="en-US" w:eastAsia="en-US" w:bidi="en-US"/>
        </w:rPr>
        <w:t>Ethernet</w:t>
      </w:r>
      <w:r w:rsidR="009A668A" w:rsidRPr="00483D88">
        <w:rPr>
          <w:rFonts w:ascii="Times New Roman" w:hAnsi="Times New Roman" w:cs="Times New Roman"/>
          <w:b w:val="0"/>
          <w:bCs w:val="0"/>
          <w:sz w:val="14"/>
          <w:szCs w:val="14"/>
          <w:lang w:eastAsia="en-US" w:bidi="en-US"/>
        </w:rPr>
        <w:t>.</w:t>
      </w:r>
    </w:p>
    <w:p w14:paraId="7BED7463" w14:textId="514575FF" w:rsidR="00973C74" w:rsidRDefault="007F5A73" w:rsidP="00F21F04">
      <w:pPr>
        <w:pStyle w:val="4"/>
        <w:framePr w:w="10646" w:h="14771" w:hRule="exact" w:wrap="around" w:vAnchor="page" w:hAnchor="page" w:x="586" w:y="1402"/>
        <w:shd w:val="clear" w:color="auto" w:fill="auto"/>
        <w:tabs>
          <w:tab w:val="left" w:pos="426"/>
          <w:tab w:val="left" w:pos="7278"/>
        </w:tabs>
        <w:spacing w:before="0" w:line="173" w:lineRule="exact"/>
        <w:rPr>
          <w:rFonts w:ascii="Times New Roman" w:hAnsi="Times New Roman" w:cs="Times New Roman"/>
          <w:sz w:val="14"/>
          <w:szCs w:val="14"/>
        </w:rPr>
      </w:pPr>
      <w:r>
        <w:rPr>
          <w:rFonts w:ascii="Times New Roman" w:hAnsi="Times New Roman" w:cs="Times New Roman"/>
          <w:sz w:val="14"/>
          <w:szCs w:val="14"/>
        </w:rPr>
        <w:t xml:space="preserve">    2.2.</w:t>
      </w:r>
      <w:r w:rsidR="009A668A" w:rsidRPr="00AE4269">
        <w:rPr>
          <w:rFonts w:ascii="Times New Roman" w:hAnsi="Times New Roman" w:cs="Times New Roman"/>
          <w:sz w:val="14"/>
          <w:szCs w:val="14"/>
        </w:rPr>
        <w:t xml:space="preserve"> Организация доступа к Услугам связи осуществляется с использованием протокола РРРоЕ, а также</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протоколов</w:t>
      </w:r>
      <w:r w:rsidR="009A668A" w:rsidRPr="00AE4269">
        <w:rPr>
          <w:rFonts w:ascii="Times New Roman" w:hAnsi="Times New Roman" w:cs="Times New Roman"/>
          <w:sz w:val="14"/>
          <w:szCs w:val="14"/>
        </w:rPr>
        <w:tab/>
        <w:t>из</w:t>
      </w:r>
      <w:r w:rsidR="00F21F04">
        <w:rPr>
          <w:rFonts w:ascii="Times New Roman" w:hAnsi="Times New Roman" w:cs="Times New Roman"/>
          <w:sz w:val="14"/>
          <w:szCs w:val="14"/>
        </w:rPr>
        <w:t xml:space="preserve"> </w:t>
      </w:r>
      <w:r w:rsidR="009A668A" w:rsidRPr="00AE4269">
        <w:rPr>
          <w:rFonts w:ascii="Times New Roman" w:hAnsi="Times New Roman" w:cs="Times New Roman"/>
          <w:sz w:val="14"/>
          <w:szCs w:val="14"/>
        </w:rPr>
        <w:t>стека протоколов TCP/IP.</w:t>
      </w:r>
    </w:p>
    <w:p w14:paraId="70CC88A2" w14:textId="681EA7D4" w:rsidR="00F21F04" w:rsidRDefault="00023082" w:rsidP="00023082">
      <w:pPr>
        <w:pStyle w:val="4"/>
        <w:framePr w:w="10646" w:h="14771" w:hRule="exact" w:wrap="around" w:vAnchor="page" w:hAnchor="page" w:x="586" w:y="1402"/>
        <w:shd w:val="clear" w:color="auto" w:fill="auto"/>
        <w:tabs>
          <w:tab w:val="left" w:pos="426"/>
          <w:tab w:val="left" w:pos="7278"/>
        </w:tabs>
        <w:spacing w:before="0" w:line="173" w:lineRule="exact"/>
        <w:ind w:firstLine="142"/>
        <w:rPr>
          <w:rFonts w:ascii="Times New Roman" w:hAnsi="Times New Roman" w:cs="Times New Roman"/>
          <w:sz w:val="14"/>
          <w:szCs w:val="14"/>
        </w:rPr>
      </w:pPr>
      <w:r>
        <w:rPr>
          <w:rFonts w:ascii="Times New Roman" w:hAnsi="Times New Roman" w:cs="Times New Roman"/>
          <w:sz w:val="14"/>
          <w:szCs w:val="14"/>
        </w:rPr>
        <w:t>2.3</w:t>
      </w:r>
      <w:r w:rsidR="00900820">
        <w:rPr>
          <w:rFonts w:ascii="Times New Roman" w:hAnsi="Times New Roman" w:cs="Times New Roman"/>
          <w:sz w:val="14"/>
          <w:szCs w:val="14"/>
        </w:rPr>
        <w:t>.</w:t>
      </w:r>
      <w:r w:rsidRPr="00023082">
        <w:rPr>
          <w:rFonts w:ascii="Times New Roman" w:hAnsi="Times New Roman" w:cs="Times New Roman"/>
          <w:sz w:val="14"/>
          <w:szCs w:val="14"/>
        </w:rPr>
        <w:t xml:space="preserve"> </w:t>
      </w:r>
      <w:r w:rsidRPr="00AE4269">
        <w:rPr>
          <w:rFonts w:ascii="Times New Roman" w:hAnsi="Times New Roman" w:cs="Times New Roman"/>
          <w:sz w:val="14"/>
          <w:szCs w:val="14"/>
        </w:rPr>
        <w:t>Полоса пропускания линии связи в Сети Оператора связи - до 20 (Двадцати) Мбит/с.</w:t>
      </w:r>
    </w:p>
    <w:p w14:paraId="7BED7466" w14:textId="7B19602E" w:rsidR="00973C74" w:rsidRDefault="00023082" w:rsidP="00D11F2E">
      <w:pPr>
        <w:pStyle w:val="4"/>
        <w:framePr w:w="10646" w:h="14771" w:hRule="exact" w:wrap="around" w:vAnchor="page" w:hAnchor="page" w:x="586" w:y="1402"/>
        <w:shd w:val="clear" w:color="auto" w:fill="auto"/>
        <w:tabs>
          <w:tab w:val="left" w:pos="426"/>
          <w:tab w:val="left" w:pos="7278"/>
        </w:tabs>
        <w:spacing w:before="0" w:line="173" w:lineRule="exact"/>
        <w:ind w:left="142"/>
        <w:rPr>
          <w:rFonts w:ascii="Times New Roman" w:hAnsi="Times New Roman" w:cs="Times New Roman"/>
          <w:sz w:val="14"/>
          <w:szCs w:val="14"/>
        </w:rPr>
      </w:pPr>
      <w:r>
        <w:rPr>
          <w:rFonts w:ascii="Times New Roman" w:hAnsi="Times New Roman" w:cs="Times New Roman"/>
          <w:sz w:val="14"/>
          <w:szCs w:val="14"/>
        </w:rPr>
        <w:t>2.4</w:t>
      </w:r>
      <w:r w:rsidR="00900820">
        <w:rPr>
          <w:rFonts w:ascii="Times New Roman" w:hAnsi="Times New Roman" w:cs="Times New Roman"/>
          <w:sz w:val="14"/>
          <w:szCs w:val="14"/>
        </w:rPr>
        <w:t>.</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 xml:space="preserve">Временные задержки при прохождении (туда и обратно) </w:t>
      </w:r>
      <w:r w:rsidR="009A668A" w:rsidRPr="00AE4269">
        <w:rPr>
          <w:rFonts w:ascii="Times New Roman" w:hAnsi="Times New Roman" w:cs="Times New Roman"/>
          <w:sz w:val="14"/>
          <w:szCs w:val="14"/>
          <w:lang w:val="en-US" w:eastAsia="en-US" w:bidi="en-US"/>
        </w:rPr>
        <w:t>PING</w:t>
      </w:r>
      <w:r w:rsidR="009A668A" w:rsidRPr="00AE4269">
        <w:rPr>
          <w:rFonts w:ascii="Times New Roman" w:hAnsi="Times New Roman" w:cs="Times New Roman"/>
          <w:sz w:val="14"/>
          <w:szCs w:val="14"/>
        </w:rPr>
        <w:t>-пакета между Пользовательским</w:t>
      </w:r>
      <w:r w:rsidR="00D11F2E">
        <w:rPr>
          <w:rFonts w:ascii="Times New Roman" w:hAnsi="Times New Roman" w:cs="Times New Roman"/>
          <w:sz w:val="14"/>
          <w:szCs w:val="14"/>
        </w:rPr>
        <w:t xml:space="preserve"> </w:t>
      </w:r>
      <w:r w:rsidR="009A668A" w:rsidRPr="00AE4269">
        <w:rPr>
          <w:rFonts w:ascii="Times New Roman" w:hAnsi="Times New Roman" w:cs="Times New Roman"/>
          <w:sz w:val="14"/>
          <w:szCs w:val="14"/>
        </w:rPr>
        <w:t>(оконченным)</w:t>
      </w:r>
      <w:r w:rsidR="009A668A" w:rsidRPr="00AE4269">
        <w:rPr>
          <w:rFonts w:ascii="Times New Roman" w:hAnsi="Times New Roman" w:cs="Times New Roman"/>
          <w:sz w:val="14"/>
          <w:szCs w:val="14"/>
        </w:rPr>
        <w:tab/>
        <w:t>оборудованием</w:t>
      </w:r>
      <w:r w:rsidR="009A668A" w:rsidRPr="00AE4269">
        <w:rPr>
          <w:rFonts w:ascii="Times New Roman" w:hAnsi="Times New Roman" w:cs="Times New Roman"/>
          <w:sz w:val="14"/>
          <w:szCs w:val="14"/>
        </w:rPr>
        <w:tab/>
        <w:t>Абонента и Сетью Оператора связи в</w:t>
      </w:r>
      <w:r w:rsidR="00D11F2E">
        <w:rPr>
          <w:rFonts w:ascii="Times New Roman" w:hAnsi="Times New Roman" w:cs="Times New Roman"/>
          <w:sz w:val="14"/>
          <w:szCs w:val="14"/>
        </w:rPr>
        <w:t xml:space="preserve"> </w:t>
      </w:r>
      <w:r w:rsidR="009A668A" w:rsidRPr="00AE4269">
        <w:rPr>
          <w:rFonts w:ascii="Times New Roman" w:hAnsi="Times New Roman" w:cs="Times New Roman"/>
          <w:sz w:val="14"/>
          <w:szCs w:val="14"/>
        </w:rPr>
        <w:t>среднем за месяц не должна превышать 500 (Пятьсот) мс.</w:t>
      </w:r>
    </w:p>
    <w:p w14:paraId="7BED7467" w14:textId="178BC1B2" w:rsidR="00973C74" w:rsidRDefault="00D11F2E" w:rsidP="00D11F2E">
      <w:pPr>
        <w:pStyle w:val="4"/>
        <w:framePr w:w="10646" w:h="14771" w:hRule="exact" w:wrap="around" w:vAnchor="page" w:hAnchor="page" w:x="586" w:y="1402"/>
        <w:shd w:val="clear" w:color="auto" w:fill="auto"/>
        <w:tabs>
          <w:tab w:val="left" w:pos="426"/>
          <w:tab w:val="left" w:pos="7278"/>
        </w:tabs>
        <w:spacing w:before="0" w:line="173" w:lineRule="exact"/>
        <w:ind w:left="142"/>
        <w:rPr>
          <w:rFonts w:ascii="Times New Roman" w:hAnsi="Times New Roman" w:cs="Times New Roman"/>
          <w:sz w:val="14"/>
          <w:szCs w:val="14"/>
        </w:rPr>
      </w:pPr>
      <w:r>
        <w:rPr>
          <w:rFonts w:ascii="Times New Roman" w:hAnsi="Times New Roman" w:cs="Times New Roman"/>
          <w:sz w:val="14"/>
          <w:szCs w:val="14"/>
        </w:rPr>
        <w:t>2.5</w:t>
      </w:r>
      <w:r w:rsidR="00900820">
        <w:rPr>
          <w:rFonts w:ascii="Times New Roman" w:hAnsi="Times New Roman" w:cs="Times New Roman"/>
          <w:sz w:val="14"/>
          <w:szCs w:val="14"/>
        </w:rPr>
        <w:t>.</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Достоверность передачи информации - допускаются искажения не более 0,1 % от объема переданной информации в течение Расчетного периода.</w:t>
      </w:r>
    </w:p>
    <w:p w14:paraId="7BED7468" w14:textId="6124AD24" w:rsidR="00973C74" w:rsidRDefault="00486CC9" w:rsidP="00486CC9">
      <w:pPr>
        <w:pStyle w:val="4"/>
        <w:framePr w:w="10646" w:h="14771" w:hRule="exact" w:wrap="around" w:vAnchor="page" w:hAnchor="page" w:x="586" w:y="1402"/>
        <w:shd w:val="clear" w:color="auto" w:fill="auto"/>
        <w:tabs>
          <w:tab w:val="left" w:pos="426"/>
          <w:tab w:val="left" w:pos="7278"/>
        </w:tabs>
        <w:spacing w:before="0" w:line="173" w:lineRule="exact"/>
        <w:ind w:left="142"/>
        <w:rPr>
          <w:rFonts w:ascii="Times New Roman" w:hAnsi="Times New Roman" w:cs="Times New Roman"/>
          <w:sz w:val="14"/>
          <w:szCs w:val="14"/>
        </w:rPr>
      </w:pPr>
      <w:r>
        <w:rPr>
          <w:rFonts w:ascii="Times New Roman" w:hAnsi="Times New Roman" w:cs="Times New Roman"/>
          <w:sz w:val="14"/>
          <w:szCs w:val="14"/>
        </w:rPr>
        <w:t xml:space="preserve">2.6. </w:t>
      </w:r>
      <w:r w:rsidR="009A668A" w:rsidRPr="00AE4269">
        <w:rPr>
          <w:rFonts w:ascii="Times New Roman" w:hAnsi="Times New Roman" w:cs="Times New Roman"/>
          <w:sz w:val="14"/>
          <w:szCs w:val="14"/>
        </w:rPr>
        <w:t>Возможная потеря пакетов между магистральными узлами Сети Оператора связи не должна превышать 3%за Расчетный период.</w:t>
      </w:r>
    </w:p>
    <w:p w14:paraId="7BED7469" w14:textId="49DE4DD2" w:rsidR="00973C74" w:rsidRDefault="00486CC9" w:rsidP="00486CC9">
      <w:pPr>
        <w:pStyle w:val="4"/>
        <w:framePr w:w="10646" w:h="14771" w:hRule="exact" w:wrap="around" w:vAnchor="page" w:hAnchor="page" w:x="586" w:y="1402"/>
        <w:shd w:val="clear" w:color="auto" w:fill="auto"/>
        <w:tabs>
          <w:tab w:val="left" w:pos="426"/>
          <w:tab w:val="left" w:pos="7278"/>
        </w:tabs>
        <w:spacing w:before="0" w:line="173" w:lineRule="exact"/>
        <w:ind w:left="142"/>
        <w:rPr>
          <w:rFonts w:ascii="Times New Roman" w:hAnsi="Times New Roman" w:cs="Times New Roman"/>
          <w:sz w:val="14"/>
          <w:szCs w:val="14"/>
        </w:rPr>
      </w:pPr>
      <w:r>
        <w:rPr>
          <w:rFonts w:ascii="Times New Roman" w:hAnsi="Times New Roman" w:cs="Times New Roman"/>
          <w:sz w:val="14"/>
          <w:szCs w:val="14"/>
        </w:rPr>
        <w:t>2.7.</w:t>
      </w:r>
      <w:r w:rsidR="009A668A" w:rsidRPr="00AE4269">
        <w:rPr>
          <w:rFonts w:ascii="Times New Roman" w:hAnsi="Times New Roman" w:cs="Times New Roman"/>
          <w:sz w:val="14"/>
          <w:szCs w:val="14"/>
        </w:rPr>
        <w:t xml:space="preserve"> Скорость доступа к Сети Интернет-до 15 (Пятнадцати) Мбит/с, если иное не предусмотрено соответствующим Тарифным планом.</w:t>
      </w:r>
    </w:p>
    <w:p w14:paraId="7BED746A" w14:textId="396E13DA" w:rsidR="00973C74" w:rsidRDefault="00486CC9" w:rsidP="00486CC9">
      <w:pPr>
        <w:pStyle w:val="4"/>
        <w:framePr w:w="10646" w:h="14771" w:hRule="exact" w:wrap="around" w:vAnchor="page" w:hAnchor="page" w:x="586" w:y="1402"/>
        <w:shd w:val="clear" w:color="auto" w:fill="auto"/>
        <w:tabs>
          <w:tab w:val="left" w:pos="426"/>
          <w:tab w:val="left" w:pos="7278"/>
        </w:tabs>
        <w:spacing w:before="0" w:line="173" w:lineRule="exact"/>
        <w:ind w:left="142"/>
        <w:rPr>
          <w:rFonts w:ascii="Times New Roman" w:hAnsi="Times New Roman" w:cs="Times New Roman"/>
          <w:sz w:val="14"/>
          <w:szCs w:val="14"/>
        </w:rPr>
      </w:pPr>
      <w:r>
        <w:rPr>
          <w:rFonts w:ascii="Times New Roman" w:hAnsi="Times New Roman" w:cs="Times New Roman"/>
          <w:sz w:val="14"/>
          <w:szCs w:val="14"/>
        </w:rPr>
        <w:t>2.8</w:t>
      </w:r>
      <w:r w:rsidR="003649E2">
        <w:rPr>
          <w:rFonts w:ascii="Times New Roman" w:hAnsi="Times New Roman" w:cs="Times New Roman"/>
          <w:sz w:val="14"/>
          <w:szCs w:val="14"/>
        </w:rPr>
        <w:t>.</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Доступ (в том числе скорость доступа) к ресурсам Сети Интернет, правами на управление которыми Оператор связи не обладает, не гарантируется.</w:t>
      </w:r>
    </w:p>
    <w:p w14:paraId="4AA4E1AF" w14:textId="77777777" w:rsidR="00B4408F" w:rsidRDefault="00B4408F" w:rsidP="006F7785">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Style w:val="0pt"/>
          <w:rFonts w:ascii="Times New Roman" w:hAnsi="Times New Roman" w:cs="Times New Roman"/>
          <w:sz w:val="14"/>
          <w:szCs w:val="14"/>
        </w:rPr>
      </w:pPr>
    </w:p>
    <w:p w14:paraId="7AE5D657" w14:textId="77777777" w:rsidR="00B4408F" w:rsidRDefault="00B4408F" w:rsidP="006F7785">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Style w:val="0pt"/>
          <w:rFonts w:ascii="Times New Roman" w:hAnsi="Times New Roman" w:cs="Times New Roman"/>
          <w:sz w:val="14"/>
          <w:szCs w:val="14"/>
        </w:rPr>
      </w:pPr>
    </w:p>
    <w:p w14:paraId="618DB221" w14:textId="77777777" w:rsidR="00B4408F" w:rsidRDefault="00B4408F" w:rsidP="00B4408F">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Style w:val="0pt"/>
          <w:rFonts w:ascii="Times New Roman" w:hAnsi="Times New Roman" w:cs="Times New Roman"/>
          <w:sz w:val="14"/>
          <w:szCs w:val="14"/>
        </w:rPr>
      </w:pPr>
      <w:r>
        <w:rPr>
          <w:rStyle w:val="0pt"/>
          <w:rFonts w:ascii="Times New Roman" w:hAnsi="Times New Roman" w:cs="Times New Roman"/>
          <w:sz w:val="14"/>
          <w:szCs w:val="14"/>
        </w:rPr>
        <w:t xml:space="preserve">3  </w:t>
      </w:r>
      <w:r w:rsidR="009A668A" w:rsidRPr="00AE4269">
        <w:rPr>
          <w:rStyle w:val="0pt"/>
          <w:rFonts w:ascii="Times New Roman" w:hAnsi="Times New Roman" w:cs="Times New Roman"/>
          <w:sz w:val="14"/>
          <w:szCs w:val="14"/>
        </w:rPr>
        <w:t xml:space="preserve">УСЛОВИЯ ОКАЗАНИЯ УСЛУГ СВЯЗИ </w:t>
      </w:r>
    </w:p>
    <w:p w14:paraId="17F7319D" w14:textId="77777777" w:rsidR="00B4408F" w:rsidRDefault="00B4408F" w:rsidP="00B4408F">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Style w:val="0pt"/>
          <w:rFonts w:ascii="Times New Roman" w:hAnsi="Times New Roman" w:cs="Times New Roman"/>
          <w:sz w:val="14"/>
          <w:szCs w:val="14"/>
        </w:rPr>
      </w:pPr>
    </w:p>
    <w:p w14:paraId="296FEA74" w14:textId="77777777" w:rsidR="009D688F" w:rsidRDefault="009A668A" w:rsidP="00B4408F">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Fonts w:ascii="Times New Roman" w:hAnsi="Times New Roman" w:cs="Times New Roman"/>
          <w:sz w:val="14"/>
          <w:szCs w:val="14"/>
        </w:rPr>
      </w:pPr>
      <w:r w:rsidRPr="00AE4269">
        <w:rPr>
          <w:rFonts w:ascii="Times New Roman" w:hAnsi="Times New Roman" w:cs="Times New Roman"/>
          <w:sz w:val="14"/>
          <w:szCs w:val="14"/>
        </w:rPr>
        <w:t xml:space="preserve"> </w:t>
      </w:r>
    </w:p>
    <w:p w14:paraId="7BED746D" w14:textId="07FA53DD" w:rsidR="00973C74" w:rsidRPr="00AE4269" w:rsidRDefault="00D02380" w:rsidP="00B4408F">
      <w:pPr>
        <w:pStyle w:val="4"/>
        <w:framePr w:w="10646" w:h="14771" w:hRule="exact" w:wrap="around" w:vAnchor="page" w:hAnchor="page" w:x="586" w:y="1402"/>
        <w:shd w:val="clear" w:color="auto" w:fill="auto"/>
        <w:tabs>
          <w:tab w:val="center" w:leader="dot" w:pos="9630"/>
          <w:tab w:val="left" w:leader="dot" w:pos="5919"/>
          <w:tab w:val="center" w:leader="dot" w:pos="9630"/>
        </w:tabs>
        <w:spacing w:before="0" w:after="6" w:line="110" w:lineRule="exact"/>
        <w:ind w:left="140"/>
        <w:rPr>
          <w:rFonts w:ascii="Times New Roman" w:hAnsi="Times New Roman" w:cs="Times New Roman"/>
          <w:sz w:val="14"/>
          <w:szCs w:val="14"/>
        </w:rPr>
      </w:pPr>
      <w:r>
        <w:rPr>
          <w:rFonts w:ascii="Times New Roman" w:hAnsi="Times New Roman" w:cs="Times New Roman"/>
          <w:sz w:val="14"/>
          <w:szCs w:val="14"/>
        </w:rPr>
        <w:t>3.</w:t>
      </w:r>
      <w:r w:rsidR="009D688F">
        <w:rPr>
          <w:rFonts w:ascii="Times New Roman" w:hAnsi="Times New Roman" w:cs="Times New Roman"/>
          <w:sz w:val="14"/>
          <w:szCs w:val="14"/>
        </w:rPr>
        <w:t>1.</w:t>
      </w:r>
      <w:r w:rsidR="009A668A" w:rsidRPr="00AE4269">
        <w:rPr>
          <w:rFonts w:ascii="Times New Roman" w:hAnsi="Times New Roman" w:cs="Times New Roman"/>
          <w:sz w:val="14"/>
          <w:szCs w:val="14"/>
        </w:rPr>
        <w:t>При пользовании Услугами связи Оператора связи Абонент принимает на себя обязательства</w:t>
      </w:r>
      <w:r w:rsidR="009D688F">
        <w:rPr>
          <w:rFonts w:ascii="Times New Roman" w:hAnsi="Times New Roman" w:cs="Times New Roman"/>
          <w:sz w:val="14"/>
          <w:szCs w:val="14"/>
        </w:rPr>
        <w:t>:</w:t>
      </w:r>
    </w:p>
    <w:p w14:paraId="7BED746E" w14:textId="5C857063" w:rsidR="00973C74" w:rsidRPr="00AE4269" w:rsidRDefault="00733076" w:rsidP="001C45E8">
      <w:pPr>
        <w:pStyle w:val="4"/>
        <w:framePr w:w="10646" w:h="14771" w:hRule="exact" w:wrap="around" w:vAnchor="page" w:hAnchor="page" w:x="586" w:y="1402"/>
        <w:shd w:val="clear" w:color="auto" w:fill="auto"/>
        <w:spacing w:before="0" w:line="178" w:lineRule="exact"/>
        <w:ind w:left="142" w:right="20"/>
        <w:rPr>
          <w:rFonts w:ascii="Times New Roman" w:hAnsi="Times New Roman" w:cs="Times New Roman"/>
          <w:sz w:val="14"/>
          <w:szCs w:val="14"/>
        </w:rPr>
      </w:pPr>
      <w:r>
        <w:rPr>
          <w:rFonts w:ascii="Times New Roman" w:hAnsi="Times New Roman" w:cs="Times New Roman"/>
          <w:sz w:val="14"/>
          <w:szCs w:val="14"/>
        </w:rPr>
        <w:t>3.1.1</w:t>
      </w:r>
      <w:r w:rsidR="009A668A" w:rsidRPr="00AE4269">
        <w:rPr>
          <w:rFonts w:ascii="Times New Roman" w:hAnsi="Times New Roman" w:cs="Times New Roman"/>
          <w:sz w:val="14"/>
          <w:szCs w:val="14"/>
        </w:rPr>
        <w:t xml:space="preserve"> Использовать для получения Услуг связи модемы, компьютерное оборудование и программное обеспечение, иное оборудование и виды Пользовательского (оконченного) оборудования (далее - компьютер), сертифицированное в России надлежащим образом, а также в случаях, установленных законодательством Российской Федерации, регистрировать в установленном порядке указанное в настоящем пункте оборудование;</w:t>
      </w:r>
    </w:p>
    <w:p w14:paraId="7BED746F" w14:textId="6B9192DF" w:rsidR="00973C74" w:rsidRPr="00AE4269" w:rsidRDefault="00733076" w:rsidP="001C45E8">
      <w:pPr>
        <w:pStyle w:val="4"/>
        <w:framePr w:w="10646" w:h="14771" w:hRule="exact" w:wrap="around" w:vAnchor="page" w:hAnchor="page" w:x="586" w:y="1402"/>
        <w:shd w:val="clear" w:color="auto" w:fill="auto"/>
        <w:spacing w:before="0" w:line="178" w:lineRule="exact"/>
        <w:ind w:firstLine="142"/>
        <w:rPr>
          <w:rFonts w:ascii="Times New Roman" w:hAnsi="Times New Roman" w:cs="Times New Roman"/>
          <w:sz w:val="14"/>
          <w:szCs w:val="14"/>
        </w:rPr>
      </w:pPr>
      <w:r>
        <w:rPr>
          <w:rFonts w:ascii="Times New Roman" w:hAnsi="Times New Roman" w:cs="Times New Roman"/>
          <w:sz w:val="14"/>
          <w:szCs w:val="14"/>
        </w:rPr>
        <w:t>3.1.2</w:t>
      </w:r>
      <w:r w:rsidR="009A668A" w:rsidRPr="00AE4269">
        <w:rPr>
          <w:rFonts w:ascii="Times New Roman" w:hAnsi="Times New Roman" w:cs="Times New Roman"/>
          <w:sz w:val="14"/>
          <w:szCs w:val="14"/>
        </w:rPr>
        <w:t xml:space="preserve"> Не посылать по Сети Интернет любую нелегальную информацию, которая противоречит местному, общероссийскому или международному законодательству;</w:t>
      </w:r>
    </w:p>
    <w:p w14:paraId="7BED7470" w14:textId="318FE1A9" w:rsidR="00973C74" w:rsidRPr="00AE4269" w:rsidRDefault="00733076" w:rsidP="00733076">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3.1.</w:t>
      </w:r>
      <w:r w:rsidR="0081460A">
        <w:rPr>
          <w:rFonts w:ascii="Times New Roman" w:hAnsi="Times New Roman" w:cs="Times New Roman"/>
          <w:sz w:val="14"/>
          <w:szCs w:val="14"/>
        </w:rPr>
        <w:t>3</w:t>
      </w:r>
      <w:r w:rsidR="009A668A" w:rsidRPr="00AE4269">
        <w:rPr>
          <w:rFonts w:ascii="Times New Roman" w:hAnsi="Times New Roman" w:cs="Times New Roman"/>
          <w:sz w:val="14"/>
          <w:szCs w:val="14"/>
        </w:rPr>
        <w:t xml:space="preserve"> Не использовать Сеть Интернет для распространения материалов, оскорбляющих человеческое достоинство, для пропаганды насилия, разжигания расовой или национальной вражды, для хулиганских или мошеннических целей;</w:t>
      </w:r>
    </w:p>
    <w:p w14:paraId="7BED7471" w14:textId="2430D8DB" w:rsidR="00973C74" w:rsidRPr="00AE4269" w:rsidRDefault="0081460A" w:rsidP="0081460A">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3.1.4.</w:t>
      </w:r>
      <w:r w:rsidR="009A668A" w:rsidRPr="00AE4269">
        <w:rPr>
          <w:rFonts w:ascii="Times New Roman" w:hAnsi="Times New Roman" w:cs="Times New Roman"/>
          <w:sz w:val="14"/>
          <w:szCs w:val="14"/>
        </w:rPr>
        <w:t xml:space="preserve"> Не посылать, не публиковать, не передавать, не воспроизводить и не распространять любым способом посредством Услуг связи программное обеспечение или другие материалы, полностью или частично защищенные авторскими или другими правами, без соответствующего разрешения владельца;</w:t>
      </w:r>
    </w:p>
    <w:p w14:paraId="7BED7472" w14:textId="404FEA1B" w:rsidR="00973C74" w:rsidRPr="00AE4269" w:rsidRDefault="0081460A" w:rsidP="0081460A">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3.1.5.</w:t>
      </w:r>
      <w:r w:rsidR="009A668A" w:rsidRPr="00AE4269">
        <w:rPr>
          <w:rFonts w:ascii="Times New Roman" w:hAnsi="Times New Roman" w:cs="Times New Roman"/>
          <w:sz w:val="14"/>
          <w:szCs w:val="14"/>
        </w:rPr>
        <w:t xml:space="preserve"> Не использовать Сеть Интернет для распространения «спама» (телематических электронных сообщений, предназначенных неопределенному кругу лиц, доставленных получателям без их предварительного согласия и не позволяющих определить отправителя этого сообщения, в том числе ввиду указания в них несуществующего или фальсифицированного адреса отправителя) и вредоносного программного обеспечения. В частности, являются недопустимыми следующие действия:</w:t>
      </w:r>
    </w:p>
    <w:p w14:paraId="7BED7473" w14:textId="2BE94C51" w:rsidR="00973C74" w:rsidRPr="00AE4269" w:rsidRDefault="0081460A" w:rsidP="0081460A">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3.1.</w:t>
      </w:r>
      <w:r w:rsidR="001C45E8">
        <w:rPr>
          <w:rFonts w:ascii="Times New Roman" w:hAnsi="Times New Roman" w:cs="Times New Roman"/>
          <w:sz w:val="14"/>
          <w:szCs w:val="14"/>
        </w:rPr>
        <w:t>5.1.</w:t>
      </w:r>
      <w:r w:rsidR="009A668A" w:rsidRPr="00AE4269">
        <w:rPr>
          <w:rFonts w:ascii="Times New Roman" w:hAnsi="Times New Roman" w:cs="Times New Roman"/>
          <w:sz w:val="14"/>
          <w:szCs w:val="14"/>
        </w:rPr>
        <w:t xml:space="preserve"> Массовая рассылка несогласованных предварительно электронных писем </w:t>
      </w:r>
      <w:r w:rsidR="009A668A" w:rsidRPr="00AE4269">
        <w:rPr>
          <w:rFonts w:ascii="Times New Roman" w:hAnsi="Times New Roman" w:cs="Times New Roman"/>
          <w:sz w:val="14"/>
          <w:szCs w:val="14"/>
          <w:lang w:eastAsia="en-US" w:bidi="en-US"/>
        </w:rPr>
        <w:t>(</w:t>
      </w:r>
      <w:r w:rsidR="009A668A" w:rsidRPr="00AE4269">
        <w:rPr>
          <w:rFonts w:ascii="Times New Roman" w:hAnsi="Times New Roman" w:cs="Times New Roman"/>
          <w:sz w:val="14"/>
          <w:szCs w:val="14"/>
          <w:lang w:val="en-US" w:eastAsia="en-US" w:bidi="en-US"/>
        </w:rPr>
        <w:t>mass</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lang w:val="en-US" w:eastAsia="en-US" w:bidi="en-US"/>
        </w:rPr>
        <w:t>mailing</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 xml:space="preserve">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w:t>
      </w:r>
      <w:r w:rsidR="009A668A" w:rsidRPr="00AE4269">
        <w:rPr>
          <w:rFonts w:ascii="Times New Roman" w:hAnsi="Times New Roman" w:cs="Times New Roman"/>
          <w:sz w:val="14"/>
          <w:szCs w:val="14"/>
          <w:lang w:val="en-US" w:eastAsia="en-US" w:bidi="en-US"/>
        </w:rPr>
        <w:t>ICQ</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и других подобных средств личного обмена информацией.</w:t>
      </w:r>
    </w:p>
    <w:p w14:paraId="7BED7474" w14:textId="5FA4C698" w:rsidR="00973C74" w:rsidRPr="00AE4269" w:rsidRDefault="001C45E8" w:rsidP="001C45E8">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 xml:space="preserve">3.1.5.2 </w:t>
      </w:r>
      <w:r w:rsidR="009A668A" w:rsidRPr="00AE4269">
        <w:rPr>
          <w:rFonts w:ascii="Times New Roman" w:hAnsi="Times New Roman" w:cs="Times New Roman"/>
          <w:sz w:val="14"/>
          <w:szCs w:val="14"/>
        </w:rPr>
        <w:t xml:space="preserve">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w:t>
      </w:r>
    </w:p>
    <w:p w14:paraId="7BED7475" w14:textId="0935EC10" w:rsidR="00973C74" w:rsidRPr="00AE4269" w:rsidRDefault="001C45E8" w:rsidP="001C45E8">
      <w:pPr>
        <w:pStyle w:val="4"/>
        <w:framePr w:w="10646" w:h="14771" w:hRule="exact" w:wrap="around" w:vAnchor="page" w:hAnchor="page" w:x="586" w:y="1402"/>
        <w:shd w:val="clear" w:color="auto" w:fill="auto"/>
        <w:spacing w:before="0" w:line="178" w:lineRule="exact"/>
        <w:ind w:left="140" w:right="20"/>
        <w:rPr>
          <w:rFonts w:ascii="Times New Roman" w:hAnsi="Times New Roman" w:cs="Times New Roman"/>
          <w:sz w:val="14"/>
          <w:szCs w:val="14"/>
        </w:rPr>
      </w:pPr>
      <w:r>
        <w:rPr>
          <w:rFonts w:ascii="Times New Roman" w:hAnsi="Times New Roman" w:cs="Times New Roman"/>
          <w:sz w:val="14"/>
          <w:szCs w:val="14"/>
        </w:rPr>
        <w:t>3.1.5.3.</w:t>
      </w:r>
      <w:r w:rsidR="009A668A" w:rsidRPr="00AE4269">
        <w:rPr>
          <w:rFonts w:ascii="Times New Roman" w:hAnsi="Times New Roman" w:cs="Times New Roman"/>
          <w:sz w:val="14"/>
          <w:szCs w:val="14"/>
        </w:rPr>
        <w:t xml:space="preserve"> Размещение в любой конференции </w:t>
      </w:r>
      <w:r w:rsidR="009A668A" w:rsidRPr="00AE4269">
        <w:rPr>
          <w:rFonts w:ascii="Times New Roman" w:hAnsi="Times New Roman" w:cs="Times New Roman"/>
          <w:sz w:val="14"/>
          <w:szCs w:val="14"/>
          <w:lang w:val="en-US" w:eastAsia="en-US" w:bidi="en-US"/>
        </w:rPr>
        <w:t>Usenet</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 xml:space="preserve">или другой конференции, форуме или электронном списке рассылки статей, которые не соответствуют тематике данной конференции или списка рассылки </w:t>
      </w:r>
      <w:r w:rsidR="009A668A" w:rsidRPr="00AE4269">
        <w:rPr>
          <w:rFonts w:ascii="Times New Roman" w:hAnsi="Times New Roman" w:cs="Times New Roman"/>
          <w:sz w:val="14"/>
          <w:szCs w:val="14"/>
          <w:lang w:eastAsia="en-US" w:bidi="en-US"/>
        </w:rPr>
        <w:t>(</w:t>
      </w:r>
      <w:r w:rsidR="009A668A" w:rsidRPr="00AE4269">
        <w:rPr>
          <w:rFonts w:ascii="Times New Roman" w:hAnsi="Times New Roman" w:cs="Times New Roman"/>
          <w:sz w:val="14"/>
          <w:szCs w:val="14"/>
          <w:lang w:val="en-US" w:eastAsia="en-US" w:bidi="en-US"/>
        </w:rPr>
        <w:t>offtopic</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 xml:space="preserve">Здесь и далее под конференцией понимаются телеконференции (группы новостей) </w:t>
      </w:r>
      <w:r w:rsidR="009A668A" w:rsidRPr="00AE4269">
        <w:rPr>
          <w:rFonts w:ascii="Times New Roman" w:hAnsi="Times New Roman" w:cs="Times New Roman"/>
          <w:sz w:val="14"/>
          <w:szCs w:val="14"/>
          <w:lang w:val="en-US" w:eastAsia="en-US" w:bidi="en-US"/>
        </w:rPr>
        <w:t>Usenet</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и другие конференции, форумы и электронные списки рассылки.</w:t>
      </w:r>
    </w:p>
    <w:p w14:paraId="7BED7478" w14:textId="77777777" w:rsidR="00973C74" w:rsidRPr="00AE4269" w:rsidRDefault="009A668A" w:rsidP="00AE4269">
      <w:pPr>
        <w:pStyle w:val="26"/>
        <w:framePr w:wrap="around" w:vAnchor="page" w:hAnchor="page" w:x="11386" w:y="16196"/>
        <w:shd w:val="clear" w:color="auto" w:fill="auto"/>
        <w:spacing w:line="120" w:lineRule="exact"/>
        <w:ind w:left="20"/>
        <w:jc w:val="both"/>
        <w:rPr>
          <w:rFonts w:ascii="Times New Roman" w:hAnsi="Times New Roman" w:cs="Times New Roman"/>
          <w:sz w:val="14"/>
          <w:szCs w:val="14"/>
        </w:rPr>
      </w:pPr>
      <w:r w:rsidRPr="00AE4269">
        <w:rPr>
          <w:rFonts w:ascii="Times New Roman" w:hAnsi="Times New Roman" w:cs="Times New Roman"/>
          <w:sz w:val="14"/>
          <w:szCs w:val="14"/>
        </w:rPr>
        <w:t>1</w:t>
      </w:r>
    </w:p>
    <w:p w14:paraId="32C50880" w14:textId="77777777" w:rsidR="00973C74" w:rsidRDefault="00973C74" w:rsidP="00AE4269">
      <w:pPr>
        <w:jc w:val="both"/>
        <w:rPr>
          <w:rFonts w:ascii="Times New Roman" w:hAnsi="Times New Roman" w:cs="Times New Roman"/>
          <w:sz w:val="14"/>
          <w:szCs w:val="14"/>
        </w:rPr>
      </w:pPr>
    </w:p>
    <w:p w14:paraId="7EBC76FC" w14:textId="77777777" w:rsidR="00AE4269" w:rsidRPr="00AE4269" w:rsidRDefault="00AE4269" w:rsidP="00AE4269">
      <w:pPr>
        <w:rPr>
          <w:rFonts w:ascii="Times New Roman" w:hAnsi="Times New Roman" w:cs="Times New Roman"/>
          <w:sz w:val="14"/>
          <w:szCs w:val="14"/>
        </w:rPr>
      </w:pPr>
    </w:p>
    <w:p w14:paraId="365800D7" w14:textId="77777777" w:rsidR="00AE4269" w:rsidRPr="00AE4269" w:rsidRDefault="00AE4269" w:rsidP="00AE4269">
      <w:pPr>
        <w:rPr>
          <w:rFonts w:ascii="Times New Roman" w:hAnsi="Times New Roman" w:cs="Times New Roman"/>
          <w:sz w:val="14"/>
          <w:szCs w:val="14"/>
        </w:rPr>
      </w:pPr>
    </w:p>
    <w:p w14:paraId="4D456D10" w14:textId="4D244694" w:rsidR="00AE4269" w:rsidRPr="00AE4269" w:rsidRDefault="00AE4269" w:rsidP="00AE4269">
      <w:pPr>
        <w:rPr>
          <w:rFonts w:ascii="Times New Roman" w:hAnsi="Times New Roman" w:cs="Times New Roman"/>
          <w:sz w:val="14"/>
          <w:szCs w:val="14"/>
        </w:rPr>
      </w:pPr>
    </w:p>
    <w:p w14:paraId="713C44E6" w14:textId="2CEB6B89" w:rsidR="00AE4269" w:rsidRPr="00AE4269" w:rsidRDefault="00AE4269" w:rsidP="00AE4269">
      <w:pPr>
        <w:rPr>
          <w:rFonts w:ascii="Times New Roman" w:hAnsi="Times New Roman" w:cs="Times New Roman"/>
          <w:sz w:val="14"/>
          <w:szCs w:val="14"/>
        </w:rPr>
      </w:pPr>
    </w:p>
    <w:p w14:paraId="29FEFE92" w14:textId="092B5AB1" w:rsidR="00AE4269" w:rsidRDefault="00900820" w:rsidP="00AE4269">
      <w:pPr>
        <w:rPr>
          <w:rFonts w:ascii="Times New Roman" w:hAnsi="Times New Roman" w:cs="Times New Roman"/>
          <w:sz w:val="14"/>
          <w:szCs w:val="14"/>
        </w:rPr>
      </w:pPr>
      <w:r>
        <w:rPr>
          <w:noProof/>
        </w:rPr>
        <w:drawing>
          <wp:anchor distT="0" distB="0" distL="114300" distR="114300" simplePos="0" relativeHeight="251659776" behindDoc="1" locked="0" layoutInCell="1" allowOverlap="1" wp14:anchorId="1AC5FC9F" wp14:editId="35A11852">
            <wp:simplePos x="0" y="0"/>
            <wp:positionH relativeFrom="column">
              <wp:posOffset>6382146</wp:posOffset>
            </wp:positionH>
            <wp:positionV relativeFrom="paragraph">
              <wp:posOffset>57453</wp:posOffset>
            </wp:positionV>
            <wp:extent cx="544830" cy="363855"/>
            <wp:effectExtent l="0" t="0" r="7620" b="0"/>
            <wp:wrapTight wrapText="bothSides">
              <wp:wrapPolygon edited="0">
                <wp:start x="0" y="0"/>
                <wp:lineTo x="0" y="20356"/>
                <wp:lineTo x="21147" y="20356"/>
                <wp:lineTo x="2114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30" cy="3638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14"/>
          <w:szCs w:val="14"/>
        </w:rPr>
        <mc:AlternateContent>
          <mc:Choice Requires="wps">
            <w:drawing>
              <wp:anchor distT="0" distB="0" distL="114300" distR="114300" simplePos="0" relativeHeight="251656704" behindDoc="1" locked="0" layoutInCell="1" allowOverlap="1" wp14:anchorId="3C2F9F0B" wp14:editId="4C814CF0">
                <wp:simplePos x="0" y="0"/>
                <wp:positionH relativeFrom="page">
                  <wp:posOffset>7153275</wp:posOffset>
                </wp:positionH>
                <wp:positionV relativeFrom="page">
                  <wp:posOffset>8747760</wp:posOffset>
                </wp:positionV>
                <wp:extent cx="0" cy="1508760"/>
                <wp:effectExtent l="9525" t="13335" r="9525" b="114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50876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CAE8B6" id="_x0000_t32" coordsize="21600,21600" o:spt="32" o:oned="t" path="m,l21600,21600e" filled="f">
                <v:path arrowok="t" fillok="f" o:connecttype="none"/>
                <o:lock v:ext="edit" shapetype="t"/>
              </v:shapetype>
              <v:shape id="Прямая со стрелкой 4" o:spid="_x0000_s1026" type="#_x0000_t32" style="position:absolute;margin-left:563.25pt;margin-top:688.8pt;width:0;height:118.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AbvAEAAIADAAAOAAAAZHJzL2Uyb0RvYy54bWysU01v2zAMvQ/YfxB0X2wXWJcZcYohXXbp&#10;tgDdfgAjy7YwWRRIJU7+/STlY0W3XYrqQIiU+cj3SC/uDqMVe01s0DWympVSaKewNa5v5M8f63dz&#10;KTiAa8Gi0408apZ3y7dvFpOv9Q0OaFtNIoI4riffyCEEXxcFq0GPwDP02sXHDmmEEF3qi5Zgiuij&#10;LW7K8raYkFpPqDRzjN6fHuUy43edVuF717EOwjYy9haypWy3yRbLBdQ9gR+MOrcBL+hiBONi0SvU&#10;PQQQOzJ/QY1GETJ2YaZwLLDrjNKZQ2RTlc/YPA7gdeYSxWF/lYlfD1Z926/chlLr6uAe/QOqXywc&#10;rgZwvf5EhNOgoY0Vq6RVMXmurznJYb8hsZ2+YhunC7uAWYZDR2PCjATFIat9vKqtD0GoU1DFaPW+&#10;nH+4zZMooL4keuLwReMo0qWRHAhMP4QVOhdnilTlMrB/4JDagvqSkKoyWtOujbXZoX67siT2EFdg&#10;nU9m8uwz68TUyPn8Y5mR/w9R5vMvCMKda/NCJck+n+8BjD3dY5fWnTVMsqUl5XqL7XFDF23jmDOd&#10;80qmPXrq5+w/P87yNwAAAP//AwBQSwMEFAAGAAgAAAAhAEYxhYHgAAAADwEAAA8AAABkcnMvZG93&#10;bnJldi54bWxMj81OwzAQhO9IvIO1SFwQdX4UF0Kcqq2EOBNQuW4Tk0TE6xC7bXh7tuJQbjO7o9lv&#10;i9VsB3E0k+8daYgXEQhDtWt6ajW8vz3fP4DwAanBwZHR8GM8rMrrqwLzxp3o1Ryr0AouIZ+jhi6E&#10;MZfS152x6BduNMS7TzdZDGynVjYTnrjcDjKJIiUt9sQXOhzNtjP1V3WwGrZVtvmWKe7cHa03L739&#10;ULvHVOvbm3n9BCKYOVzCcMZndCiZae8O1HgxsI8TlXGWVbpcKhDnzN9sz0rFWQKyLOT/P8pfAAAA&#10;//8DAFBLAQItABQABgAIAAAAIQC2gziS/gAAAOEBAAATAAAAAAAAAAAAAAAAAAAAAABbQ29udGVu&#10;dF9UeXBlc10ueG1sUEsBAi0AFAAGAAgAAAAhADj9If/WAAAAlAEAAAsAAAAAAAAAAAAAAAAALwEA&#10;AF9yZWxzLy5yZWxzUEsBAi0AFAAGAAgAAAAhADOlMBu8AQAAgAMAAA4AAAAAAAAAAAAAAAAALgIA&#10;AGRycy9lMm9Eb2MueG1sUEsBAi0AFAAGAAgAAAAhAEYxhYHgAAAADwEAAA8AAAAAAAAAAAAAAAAA&#10;FgQAAGRycy9kb3ducmV2LnhtbFBLBQYAAAAABAAEAPMAAAAjBQAAAAA=&#10;" filled="t" strokeweight=".7pt">
                <v:path arrowok="f"/>
                <o:lock v:ext="edit" shapetype="f"/>
                <w10:wrap anchorx="page" anchory="page"/>
              </v:shape>
            </w:pict>
          </mc:Fallback>
        </mc:AlternateContent>
      </w:r>
    </w:p>
    <w:p w14:paraId="57215794" w14:textId="0FE2F4F0" w:rsidR="00AE4269" w:rsidRDefault="00AE4269" w:rsidP="00AE4269">
      <w:pPr>
        <w:rPr>
          <w:rFonts w:ascii="Times New Roman" w:hAnsi="Times New Roman" w:cs="Times New Roman"/>
          <w:sz w:val="14"/>
          <w:szCs w:val="14"/>
        </w:rPr>
      </w:pPr>
    </w:p>
    <w:p w14:paraId="1B412F9C" w14:textId="77A69733" w:rsidR="00AE4269" w:rsidRPr="000B37FB" w:rsidRDefault="00900820" w:rsidP="00900820">
      <w:pPr>
        <w:tabs>
          <w:tab w:val="left" w:pos="4825"/>
        </w:tabs>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AE4269" w:rsidRPr="000B37FB">
        <w:rPr>
          <w:rFonts w:ascii="Times New Roman" w:hAnsi="Times New Roman" w:cs="Times New Roman"/>
          <w:b/>
          <w:bCs/>
          <w:sz w:val="22"/>
          <w:szCs w:val="22"/>
        </w:rPr>
        <w:t>ОПИСАНИЕ УСЛУГИ</w:t>
      </w:r>
      <w:r>
        <w:rPr>
          <w:rFonts w:ascii="Times New Roman" w:hAnsi="Times New Roman" w:cs="Times New Roman"/>
          <w:b/>
          <w:bCs/>
          <w:sz w:val="22"/>
          <w:szCs w:val="22"/>
        </w:rPr>
        <w:t xml:space="preserve"> СВЯЗИ</w:t>
      </w:r>
      <w:r w:rsidR="000B37FB" w:rsidRPr="000B37FB">
        <w:rPr>
          <w:rFonts w:ascii="Times New Roman" w:hAnsi="Times New Roman" w:cs="Times New Roman"/>
          <w:b/>
          <w:bCs/>
          <w:sz w:val="22"/>
          <w:szCs w:val="22"/>
        </w:rPr>
        <w:t xml:space="preserve"> ОТ ООО «КОННЕКТ»</w:t>
      </w:r>
    </w:p>
    <w:p w14:paraId="7BED7479" w14:textId="4D06832E" w:rsidR="00AE4269" w:rsidRPr="00AE4269" w:rsidRDefault="00AE4269" w:rsidP="00AE4269">
      <w:pPr>
        <w:tabs>
          <w:tab w:val="left" w:pos="4825"/>
        </w:tabs>
        <w:rPr>
          <w:rFonts w:ascii="Times New Roman" w:hAnsi="Times New Roman" w:cs="Times New Roman"/>
          <w:sz w:val="14"/>
          <w:szCs w:val="14"/>
        </w:rPr>
        <w:sectPr w:rsidR="00AE4269" w:rsidRPr="00AE4269">
          <w:pgSz w:w="11909" w:h="16838"/>
          <w:pgMar w:top="0" w:right="0" w:bottom="0" w:left="0" w:header="0" w:footer="3" w:gutter="0"/>
          <w:cols w:space="720"/>
          <w:noEndnote/>
          <w:docGrid w:linePitch="360"/>
        </w:sectPr>
      </w:pPr>
    </w:p>
    <w:p w14:paraId="7BED747B" w14:textId="281D038F" w:rsidR="00973C74" w:rsidRPr="00AE4269" w:rsidRDefault="00747272" w:rsidP="00747272">
      <w:pPr>
        <w:pStyle w:val="4"/>
        <w:framePr w:w="10541" w:h="15335" w:hRule="exact" w:wrap="around" w:vAnchor="page" w:hAnchor="page" w:x="621" w:y="697"/>
        <w:shd w:val="clear" w:color="auto" w:fill="auto"/>
        <w:spacing w:before="0" w:line="178" w:lineRule="exact"/>
        <w:ind w:right="20"/>
        <w:rPr>
          <w:rFonts w:ascii="Times New Roman" w:hAnsi="Times New Roman" w:cs="Times New Roman"/>
          <w:sz w:val="14"/>
          <w:szCs w:val="14"/>
        </w:rPr>
      </w:pPr>
      <w:r>
        <w:rPr>
          <w:rFonts w:ascii="Times New Roman" w:hAnsi="Times New Roman" w:cs="Times New Roman"/>
          <w:sz w:val="14"/>
          <w:szCs w:val="14"/>
        </w:rPr>
        <w:lastRenderedPageBreak/>
        <w:t>3.1.5.4.</w:t>
      </w:r>
      <w:r w:rsidR="009A668A" w:rsidRPr="00AE4269">
        <w:rPr>
          <w:rFonts w:ascii="Times New Roman" w:hAnsi="Times New Roman" w:cs="Times New Roman"/>
          <w:sz w:val="14"/>
          <w:szCs w:val="14"/>
        </w:rPr>
        <w:t xml:space="preserve">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14:paraId="7BED747C" w14:textId="0BF1FADD" w:rsidR="00973C74" w:rsidRPr="00AE4269" w:rsidRDefault="00747272" w:rsidP="00747272">
      <w:pPr>
        <w:pStyle w:val="4"/>
        <w:framePr w:w="10541" w:h="15335" w:hRule="exact" w:wrap="around" w:vAnchor="page" w:hAnchor="page" w:x="621" w:y="697"/>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3.1.5.5</w:t>
      </w:r>
      <w:r w:rsidR="00B909BF">
        <w:rPr>
          <w:rFonts w:ascii="Times New Roman" w:hAnsi="Times New Roman" w:cs="Times New Roman"/>
          <w:sz w:val="14"/>
          <w:szCs w:val="14"/>
        </w:rPr>
        <w:t xml:space="preserve"> </w:t>
      </w:r>
      <w:r w:rsidR="009A668A" w:rsidRPr="00AE4269">
        <w:rPr>
          <w:rFonts w:ascii="Times New Roman" w:hAnsi="Times New Roman" w:cs="Times New Roman"/>
          <w:sz w:val="14"/>
          <w:szCs w:val="14"/>
        </w:rPr>
        <w:t xml:space="preserve"> Рассылка информации получателям, высказавшим ранее явное нежелание получать эту информацию.</w:t>
      </w:r>
    </w:p>
    <w:p w14:paraId="7BED747D" w14:textId="6E1B2999" w:rsidR="00973C74" w:rsidRPr="00AE4269" w:rsidRDefault="00B909BF" w:rsidP="00B909BF">
      <w:pPr>
        <w:pStyle w:val="4"/>
        <w:framePr w:w="10541" w:h="15335" w:hRule="exact" w:wrap="around" w:vAnchor="page" w:hAnchor="page" w:x="621" w:y="697"/>
        <w:shd w:val="clear" w:color="auto" w:fill="auto"/>
        <w:spacing w:before="0" w:line="178" w:lineRule="exact"/>
        <w:ind w:right="20"/>
        <w:rPr>
          <w:rFonts w:ascii="Times New Roman" w:hAnsi="Times New Roman" w:cs="Times New Roman"/>
          <w:sz w:val="14"/>
          <w:szCs w:val="14"/>
        </w:rPr>
      </w:pPr>
      <w:r>
        <w:rPr>
          <w:rFonts w:ascii="Times New Roman" w:hAnsi="Times New Roman" w:cs="Times New Roman"/>
          <w:sz w:val="14"/>
          <w:szCs w:val="14"/>
        </w:rPr>
        <w:t>3.1.5.6.</w:t>
      </w:r>
      <w:r w:rsidR="009A668A" w:rsidRPr="00AE4269">
        <w:rPr>
          <w:rFonts w:ascii="Times New Roman" w:hAnsi="Times New Roman" w:cs="Times New Roman"/>
          <w:sz w:val="14"/>
          <w:szCs w:val="14"/>
        </w:rPr>
        <w:t xml:space="preserve"> Использование собственных или предоставленных информационных ресурсов (почтовых ящиков, адресов электронной почты, страниц </w:t>
      </w:r>
      <w:r w:rsidR="009A668A" w:rsidRPr="00AE4269">
        <w:rPr>
          <w:rFonts w:ascii="Times New Roman" w:hAnsi="Times New Roman" w:cs="Times New Roman"/>
          <w:sz w:val="14"/>
          <w:szCs w:val="14"/>
          <w:lang w:val="en-US" w:eastAsia="en-US" w:bidi="en-US"/>
        </w:rPr>
        <w:t>WWW</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и т.д.) в качестве контактных координат при совершении любого из вышеописанных действий, вне зависимости от того, из какой точки Сети Интернет были совершены эти действия.</w:t>
      </w:r>
    </w:p>
    <w:p w14:paraId="7BED747E" w14:textId="12C46F33" w:rsidR="00973C74" w:rsidRPr="00AE4269" w:rsidRDefault="00B909BF" w:rsidP="00B909BF">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 xml:space="preserve">3.1.5.7. </w:t>
      </w:r>
      <w:r w:rsidR="009A668A" w:rsidRPr="00AE4269">
        <w:rPr>
          <w:rFonts w:ascii="Times New Roman" w:hAnsi="Times New Roman" w:cs="Times New Roman"/>
          <w:sz w:val="14"/>
          <w:szCs w:val="14"/>
        </w:rPr>
        <w:t xml:space="preserve"> Не производить технического обслуживания, ремонта или иного воздействия на Абонентскую линию и Оборудование Оператора связи, включая несогласованное с Оператором связи отключение Оборудования Оператора связи от электросети, самовольное вскрытие и/или повреждение устройств Сети.</w:t>
      </w:r>
    </w:p>
    <w:p w14:paraId="7BED747F" w14:textId="1AB953D3" w:rsidR="00973C74" w:rsidRPr="00AE4269" w:rsidRDefault="007B57D1" w:rsidP="007B57D1">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3.1.5.8.</w:t>
      </w:r>
      <w:r w:rsidR="009A668A" w:rsidRPr="00AE4269">
        <w:rPr>
          <w:rFonts w:ascii="Times New Roman" w:hAnsi="Times New Roman" w:cs="Times New Roman"/>
          <w:sz w:val="14"/>
          <w:szCs w:val="14"/>
        </w:rPr>
        <w:t xml:space="preserve"> Беспрепятственно допускать к Оборудованию, Абонентской линии и подключенному к ним Пользовательскому (оконечному) оборудованию сотрудников Оператора связи для проведения необходимых планово-профилактических работ и модернизации сети.</w:t>
      </w:r>
    </w:p>
    <w:p w14:paraId="7BED7480" w14:textId="5E8B64F2" w:rsidR="00973C74" w:rsidRPr="00AE4269" w:rsidRDefault="003A19D0" w:rsidP="007B57D1">
      <w:pPr>
        <w:pStyle w:val="4"/>
        <w:framePr w:w="10541" w:h="15335" w:hRule="exact" w:wrap="around" w:vAnchor="page" w:hAnchor="page" w:x="621" w:y="697"/>
        <w:shd w:val="clear" w:color="auto" w:fill="auto"/>
        <w:spacing w:before="0" w:line="178" w:lineRule="exact"/>
        <w:rPr>
          <w:rFonts w:ascii="Times New Roman" w:hAnsi="Times New Roman" w:cs="Times New Roman"/>
          <w:sz w:val="14"/>
          <w:szCs w:val="14"/>
        </w:rPr>
      </w:pPr>
      <w:r>
        <w:rPr>
          <w:rFonts w:ascii="Times New Roman" w:hAnsi="Times New Roman" w:cs="Times New Roman"/>
          <w:sz w:val="14"/>
          <w:szCs w:val="14"/>
        </w:rPr>
        <w:t>3.1.5.9.</w:t>
      </w:r>
      <w:r w:rsidR="009A668A" w:rsidRPr="00AE4269">
        <w:rPr>
          <w:rFonts w:ascii="Times New Roman" w:hAnsi="Times New Roman" w:cs="Times New Roman"/>
          <w:sz w:val="14"/>
          <w:szCs w:val="14"/>
        </w:rPr>
        <w:t xml:space="preserve"> Сообщать Оператору связи о любых повреждениях Сети, Абонентской линии и Оборудования, расположенных в Помещении.</w:t>
      </w:r>
    </w:p>
    <w:p w14:paraId="7BED7481" w14:textId="1595E8A0" w:rsidR="00973C74" w:rsidRPr="00AE4269" w:rsidRDefault="003A19D0" w:rsidP="003A19D0">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3.1.5.10</w:t>
      </w:r>
      <w:r w:rsidR="009A668A" w:rsidRPr="00AE4269">
        <w:rPr>
          <w:rFonts w:ascii="Times New Roman" w:hAnsi="Times New Roman" w:cs="Times New Roman"/>
          <w:sz w:val="14"/>
          <w:szCs w:val="14"/>
        </w:rPr>
        <w:t xml:space="preserve"> Не присоединять к Абонентской линии Пользовательское (оконечное) оборудование, которое не соответствует установленным требованиям; использовать для доступа к Сети Оператора связи только такое Пользовательское (оконечное) оборудование, которое исправно, и сертифицировано в установленном в Российской Федерации порядке</w:t>
      </w:r>
    </w:p>
    <w:p w14:paraId="7BED7482" w14:textId="3AF53BBA" w:rsidR="00973C74" w:rsidRPr="00AE4269" w:rsidRDefault="003A19D0" w:rsidP="003A19D0">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 xml:space="preserve">3.1.5.11. </w:t>
      </w:r>
      <w:r w:rsidR="009A668A" w:rsidRPr="00AE4269">
        <w:rPr>
          <w:rFonts w:ascii="Times New Roman" w:hAnsi="Times New Roman" w:cs="Times New Roman"/>
          <w:sz w:val="14"/>
          <w:szCs w:val="14"/>
        </w:rPr>
        <w:t>Своевременно сообщать обо всех случаях Прерывания предоставления Услуги связи и (или) ухудшения качества Услуг связи Оператору связи, а также предпринимать все иные действия, предусмотренные для таких случаев в соответствии с достигнутыми Сторонами договоренностями.</w:t>
      </w:r>
    </w:p>
    <w:p w14:paraId="7BED7483" w14:textId="5E6A17DD" w:rsidR="00973C74" w:rsidRPr="00AE4269" w:rsidRDefault="003A19D0" w:rsidP="003A19D0">
      <w:pPr>
        <w:pStyle w:val="4"/>
        <w:framePr w:w="10541" w:h="15335" w:hRule="exact" w:wrap="around" w:vAnchor="page" w:hAnchor="page" w:x="621" w:y="697"/>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3.1.</w:t>
      </w:r>
      <w:r w:rsidR="00B82C56">
        <w:rPr>
          <w:rFonts w:ascii="Times New Roman" w:hAnsi="Times New Roman" w:cs="Times New Roman"/>
          <w:sz w:val="14"/>
          <w:szCs w:val="14"/>
        </w:rPr>
        <w:t xml:space="preserve">5.12. </w:t>
      </w:r>
      <w:r w:rsidR="009A668A" w:rsidRPr="00AE4269">
        <w:rPr>
          <w:rFonts w:ascii="Times New Roman" w:hAnsi="Times New Roman" w:cs="Times New Roman"/>
          <w:sz w:val="14"/>
          <w:szCs w:val="14"/>
        </w:rPr>
        <w:t xml:space="preserve"> При расторжении Договора и/или любого из Заказов в любое время в одностороннем порядке произвести расчет согласно п. 9.3. настоящего Описания Услуги.</w:t>
      </w:r>
    </w:p>
    <w:p w14:paraId="7BED7484" w14:textId="67F68507" w:rsidR="00973C74" w:rsidRPr="00AE4269" w:rsidRDefault="00B82C56" w:rsidP="00B82C56">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3.1.5.13.</w:t>
      </w:r>
      <w:r w:rsidR="009A668A" w:rsidRPr="00AE4269">
        <w:rPr>
          <w:rFonts w:ascii="Times New Roman" w:hAnsi="Times New Roman" w:cs="Times New Roman"/>
          <w:sz w:val="14"/>
          <w:szCs w:val="14"/>
        </w:rPr>
        <w:t xml:space="preserve"> Абонент гарантирует, что обладает законными правами на помещение, в которых устанавливается оборудование. Абонент, не являющийся собственником помещения и не состоящий на регистрационном учете по месту жительства в Помещении, обеспечивает согласие собственника данного Помещения на оказание Услуг в данном Помещении.</w:t>
      </w:r>
    </w:p>
    <w:p w14:paraId="7BED7485" w14:textId="06CEA932" w:rsidR="00973C74" w:rsidRPr="00AE4269" w:rsidRDefault="00B82C56" w:rsidP="00B82C56">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3.1.5.14.</w:t>
      </w:r>
      <w:r w:rsidR="009A668A" w:rsidRPr="00AE4269">
        <w:rPr>
          <w:rFonts w:ascii="Times New Roman" w:hAnsi="Times New Roman" w:cs="Times New Roman"/>
          <w:sz w:val="14"/>
          <w:szCs w:val="14"/>
        </w:rPr>
        <w:t xml:space="preserve"> Сообщать Оператору связи о прекращении своего права владения и (или) пользования Помещением, обо всех изменениях в своих реквизитах (фамилии, паспортных данных, места жительства и т.п.) в срок, не превышающий 60 (Шестидесяти) дней с момента изменения. До момента получения Оператором связи уведомления от Абонента, а также при не уведомлении Абонентом Оператора связи оказанные Услуги оплачиваются Абонентом за весь период до момента прекращения оказания Услуг связи.</w:t>
      </w:r>
    </w:p>
    <w:p w14:paraId="7BED7486" w14:textId="37C5DD8B" w:rsidR="00973C74" w:rsidRPr="00AE4269" w:rsidRDefault="00B82C56" w:rsidP="00B82C56">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3.1.5.15.</w:t>
      </w:r>
      <w:r w:rsidR="009A668A" w:rsidRPr="00AE4269">
        <w:rPr>
          <w:rFonts w:ascii="Times New Roman" w:hAnsi="Times New Roman" w:cs="Times New Roman"/>
          <w:sz w:val="14"/>
          <w:szCs w:val="14"/>
        </w:rPr>
        <w:t xml:space="preserve"> Обеспечивать сохранность Абонентской линии и Оборудования Оператора связи, находящихся в Помещении, и соблюдение требований производителя Оборудования и Оператора связи к его эксплуатации; компенсировать Оператору связи убытки в случае утраты или повреждения Абонентской линии (за исключением убытков, возникших по вине Оператора связи), размещенной в Помещении, в соответствии с действующим законодательством и Договором в течение 3 (Трех) дней с момента выставления Оператором связи соответствующего счета. Оператор связи освобождается от ответственности в случае возникновения по вине Абонента неисправностей на Абонентской линии, Оборудовании связи и телеприемнике, находящихся в Помещении, при этом абонентская плата начисляется и оплачивается Абонентом. Не допускать самовольного вскрытия и/или повреждения устройств Сети, самовольного подключения или отключения Абонентской линии.</w:t>
      </w:r>
    </w:p>
    <w:p w14:paraId="7BED7487" w14:textId="7E8D3A0B" w:rsidR="00973C74" w:rsidRPr="00AE4269" w:rsidRDefault="00B82C56" w:rsidP="00B82C56">
      <w:pPr>
        <w:pStyle w:val="4"/>
        <w:framePr w:w="10541" w:h="15335" w:hRule="exact" w:wrap="around" w:vAnchor="page" w:hAnchor="page" w:x="621" w:y="697"/>
        <w:shd w:val="clear" w:color="auto" w:fill="auto"/>
        <w:spacing w:before="0" w:line="178" w:lineRule="exact"/>
        <w:ind w:left="20" w:right="20"/>
        <w:rPr>
          <w:rFonts w:ascii="Times New Roman" w:hAnsi="Times New Roman" w:cs="Times New Roman"/>
          <w:sz w:val="14"/>
          <w:szCs w:val="14"/>
        </w:rPr>
      </w:pPr>
      <w:r>
        <w:rPr>
          <w:rFonts w:ascii="Times New Roman" w:hAnsi="Times New Roman" w:cs="Times New Roman"/>
          <w:sz w:val="14"/>
          <w:szCs w:val="14"/>
        </w:rPr>
        <w:t>3.1.5.16.</w:t>
      </w:r>
      <w:r w:rsidR="009A668A" w:rsidRPr="00AE4269">
        <w:rPr>
          <w:rFonts w:ascii="Times New Roman" w:hAnsi="Times New Roman" w:cs="Times New Roman"/>
          <w:sz w:val="14"/>
          <w:szCs w:val="14"/>
        </w:rPr>
        <w:t xml:space="preserve"> Не продавать и не передавать третьим лицам Услуги, оказываемые Оператором связи по Договору, а также не передавать свои права и обязанности по Договору третьим лицам без предварительного письменного согласия Оператора связи. При несоблюдении данной обязанности, Оператор связи имеет право в одностороннем порядке расторгнуть Договор;</w:t>
      </w:r>
    </w:p>
    <w:p w14:paraId="7BED7488" w14:textId="32BD06A6" w:rsidR="00973C74" w:rsidRPr="00AE4269" w:rsidRDefault="003F6A14" w:rsidP="003F6A14">
      <w:pPr>
        <w:pStyle w:val="4"/>
        <w:framePr w:w="10541" w:h="15335" w:hRule="exact" w:wrap="around" w:vAnchor="page" w:hAnchor="page" w:x="621" w:y="697"/>
        <w:shd w:val="clear" w:color="auto" w:fill="auto"/>
        <w:spacing w:before="0" w:after="120" w:line="178" w:lineRule="exact"/>
        <w:ind w:left="20"/>
        <w:rPr>
          <w:rFonts w:ascii="Times New Roman" w:hAnsi="Times New Roman" w:cs="Times New Roman"/>
          <w:sz w:val="14"/>
          <w:szCs w:val="14"/>
        </w:rPr>
      </w:pPr>
      <w:r>
        <w:rPr>
          <w:rFonts w:ascii="Times New Roman" w:hAnsi="Times New Roman" w:cs="Times New Roman"/>
          <w:sz w:val="14"/>
          <w:szCs w:val="14"/>
        </w:rPr>
        <w:t>3.1.5.17</w:t>
      </w:r>
      <w:r w:rsidR="009A668A" w:rsidRPr="00AE4269">
        <w:rPr>
          <w:rFonts w:ascii="Times New Roman" w:hAnsi="Times New Roman" w:cs="Times New Roman"/>
          <w:sz w:val="14"/>
          <w:szCs w:val="14"/>
        </w:rPr>
        <w:t xml:space="preserve"> Соблюдать Правила пользования Услугами, изложенные в Договоре, настоящем Описании Услуги, Заказе, а также иным образом установленные Оператором связи.</w:t>
      </w:r>
    </w:p>
    <w:p w14:paraId="7BED7489" w14:textId="3315FC47" w:rsidR="00973C74" w:rsidRPr="00AE4269" w:rsidRDefault="00221905" w:rsidP="00B84D9A">
      <w:pPr>
        <w:pStyle w:val="4"/>
        <w:framePr w:w="10541" w:h="15335" w:hRule="exact" w:wrap="around" w:vAnchor="page" w:hAnchor="page" w:x="621" w:y="697"/>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4</w:t>
      </w:r>
      <w:r w:rsidR="003F6A14">
        <w:rPr>
          <w:rFonts w:ascii="Times New Roman" w:hAnsi="Times New Roman" w:cs="Times New Roman"/>
          <w:sz w:val="14"/>
          <w:szCs w:val="14"/>
        </w:rPr>
        <w:t>.2.</w:t>
      </w:r>
      <w:r w:rsidR="009F4645">
        <w:rPr>
          <w:rFonts w:ascii="Times New Roman" w:hAnsi="Times New Roman" w:cs="Times New Roman"/>
          <w:sz w:val="14"/>
          <w:szCs w:val="14"/>
        </w:rPr>
        <w:t xml:space="preserve"> </w:t>
      </w:r>
      <w:r w:rsidR="009A668A" w:rsidRPr="00AE4269">
        <w:rPr>
          <w:rFonts w:ascii="Times New Roman" w:hAnsi="Times New Roman" w:cs="Times New Roman"/>
          <w:sz w:val="14"/>
          <w:szCs w:val="14"/>
        </w:rPr>
        <w:t xml:space="preserve"> Абоненту запрещается:</w:t>
      </w:r>
    </w:p>
    <w:p w14:paraId="1AA5EE01" w14:textId="77777777" w:rsidR="00D73BD7" w:rsidRPr="00AE4269" w:rsidRDefault="00D73BD7" w:rsidP="00D73BD7">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Использование идентификационных данных (имен, адресов, телефонов и т.п.) третьих лиц, кроме случаев, когда эти лица уполномочили Абонента на такое использование. В тоже время Абонент должен принять меры по предотвращению использования ресурсов Сети Интернет третьими лицами от его имени (обеспечить сохранность логинов, паролей и прочих кодов авторизованного доступа и прочих кодов для входа в Сеть Интернет).</w:t>
      </w:r>
    </w:p>
    <w:p w14:paraId="7BED748B" w14:textId="481CF9BF"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Фальсификация своего </w:t>
      </w:r>
      <w:r w:rsidRPr="00AE4269">
        <w:rPr>
          <w:rFonts w:ascii="Times New Roman" w:hAnsi="Times New Roman" w:cs="Times New Roman"/>
          <w:sz w:val="14"/>
          <w:szCs w:val="14"/>
          <w:lang w:val="en-US" w:eastAsia="en-US" w:bidi="en-US"/>
        </w:rPr>
        <w:t>IP</w:t>
      </w:r>
      <w:r w:rsidRPr="00AE4269">
        <w:rPr>
          <w:rFonts w:ascii="Times New Roman" w:hAnsi="Times New Roman" w:cs="Times New Roman"/>
          <w:sz w:val="14"/>
          <w:szCs w:val="14"/>
        </w:rPr>
        <w:t>-адреса, МАС-адреса своего Пользовательского (оконечного) оборудования, адресов, используемых в других сетевых протоколах, а также прочей служебной информации при передаче данных в Сеть Интернет.</w:t>
      </w:r>
    </w:p>
    <w:p w14:paraId="7BED748C" w14:textId="77777777"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Использование несуществующих обратных адресов при отправке электронных писем за исключением случаев, когда использование какого-либо ресурса Сети Интернет в явной форме разрешает анонимность..</w:t>
      </w:r>
    </w:p>
    <w:p w14:paraId="7BED748D" w14:textId="77777777"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Использование каналов связи Оператора связи для пропуска исходящего трафика от иных операторов и сетей связи.</w:t>
      </w:r>
    </w:p>
    <w:p w14:paraId="7BED748E" w14:textId="77777777"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Осуществление действий с целью изменения настроек Оборудования или программного обеспечения Оператора связи или иных действий, которые могут повлечь за собой сбои в их работе.</w:t>
      </w:r>
    </w:p>
    <w:p w14:paraId="7BED748F" w14:textId="77777777"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Не допускается осуществление попыток несанкционированного доступа к ресурсам Сети Интернет,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запрещены:</w:t>
      </w:r>
    </w:p>
    <w:p w14:paraId="7BED7490" w14:textId="77777777" w:rsidR="00973C74" w:rsidRPr="00AE4269" w:rsidRDefault="009A668A" w:rsidP="00B84D9A">
      <w:pPr>
        <w:pStyle w:val="4"/>
        <w:framePr w:w="10541" w:h="15335" w:hRule="exact" w:wrap="around" w:vAnchor="page" w:hAnchor="page" w:x="621" w:y="697"/>
        <w:numPr>
          <w:ilvl w:val="0"/>
          <w:numId w:val="3"/>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Действия,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14:paraId="7BED7491" w14:textId="77777777" w:rsidR="00973C74" w:rsidRPr="00AE4269" w:rsidRDefault="009A668A" w:rsidP="00B84D9A">
      <w:pPr>
        <w:pStyle w:val="4"/>
        <w:framePr w:w="10541" w:h="15335" w:hRule="exact" w:wrap="around" w:vAnchor="page" w:hAnchor="page" w:x="621" w:y="697"/>
        <w:numPr>
          <w:ilvl w:val="0"/>
          <w:numId w:val="3"/>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Действия, направленные на получение несанкционированного доступа к ресурсу Сети Интернет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w:t>
      </w:r>
    </w:p>
    <w:p w14:paraId="7BED7492" w14:textId="77777777" w:rsidR="00973C74" w:rsidRPr="00AE4269" w:rsidRDefault="009A668A" w:rsidP="00B84D9A">
      <w:pPr>
        <w:pStyle w:val="4"/>
        <w:framePr w:w="10541" w:h="15335" w:hRule="exact" w:wrap="around" w:vAnchor="page" w:hAnchor="page" w:x="621" w:y="697"/>
        <w:numPr>
          <w:ilvl w:val="0"/>
          <w:numId w:val="3"/>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Передача компьютерами в Сеть Интернет бессмысленной или бесполезной информации, создающей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 Не допускается включение в Оборудование Оператора связи без согласования с Оператором связи дополнительных приборов и устройств.</w:t>
      </w:r>
    </w:p>
    <w:p w14:paraId="7BED7493" w14:textId="77777777" w:rsidR="00973C74" w:rsidRPr="00AE4269" w:rsidRDefault="009A668A" w:rsidP="00B84D9A">
      <w:pPr>
        <w:pStyle w:val="4"/>
        <w:framePr w:w="10541" w:h="15335" w:hRule="exact" w:wrap="around" w:vAnchor="page" w:hAnchor="page" w:x="621" w:y="697"/>
        <w:numPr>
          <w:ilvl w:val="0"/>
          <w:numId w:val="2"/>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Абонент обязан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Примерами потенциально проблемной настройки сетевых ресурсов и иного оборудования являются:</w:t>
      </w:r>
    </w:p>
    <w:p w14:paraId="7BED7494"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открытый ретранслятор электронной почты </w:t>
      </w:r>
      <w:r w:rsidRPr="00AE4269">
        <w:rPr>
          <w:rFonts w:ascii="Times New Roman" w:hAnsi="Times New Roman" w:cs="Times New Roman"/>
          <w:sz w:val="14"/>
          <w:szCs w:val="14"/>
          <w:lang w:eastAsia="en-US" w:bidi="en-US"/>
        </w:rPr>
        <w:t>(</w:t>
      </w:r>
      <w:r w:rsidRPr="00AE4269">
        <w:rPr>
          <w:rFonts w:ascii="Times New Roman" w:hAnsi="Times New Roman" w:cs="Times New Roman"/>
          <w:sz w:val="14"/>
          <w:szCs w:val="14"/>
          <w:lang w:val="en-US" w:eastAsia="en-US" w:bidi="en-US"/>
        </w:rPr>
        <w:t>SMTP</w:t>
      </w:r>
      <w:r w:rsidRPr="00AE4269">
        <w:rPr>
          <w:rFonts w:ascii="Times New Roman" w:hAnsi="Times New Roman" w:cs="Times New Roman"/>
          <w:sz w:val="14"/>
          <w:szCs w:val="14"/>
          <w:lang w:eastAsia="en-US" w:bidi="en-US"/>
        </w:rPr>
        <w:t>-</w:t>
      </w:r>
      <w:r w:rsidRPr="00AE4269">
        <w:rPr>
          <w:rFonts w:ascii="Times New Roman" w:hAnsi="Times New Roman" w:cs="Times New Roman"/>
          <w:sz w:val="14"/>
          <w:szCs w:val="14"/>
          <w:lang w:val="en-US" w:eastAsia="en-US" w:bidi="en-US"/>
        </w:rPr>
        <w:t>relay</w:t>
      </w:r>
      <w:r w:rsidRPr="00AE4269">
        <w:rPr>
          <w:rFonts w:ascii="Times New Roman" w:hAnsi="Times New Roman" w:cs="Times New Roman"/>
          <w:sz w:val="14"/>
          <w:szCs w:val="14"/>
          <w:lang w:eastAsia="en-US" w:bidi="en-US"/>
        </w:rPr>
        <w:t>);</w:t>
      </w:r>
    </w:p>
    <w:p w14:paraId="7BED7495"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общедоступные для неавторизованной публикации серверы новостей (конференций, групп);</w:t>
      </w:r>
    </w:p>
    <w:p w14:paraId="7BED7496"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lang w:eastAsia="en-US" w:bidi="en-US"/>
        </w:rPr>
        <w:t xml:space="preserve"> </w:t>
      </w:r>
      <w:r w:rsidRPr="00AE4269">
        <w:rPr>
          <w:rFonts w:ascii="Times New Roman" w:hAnsi="Times New Roman" w:cs="Times New Roman"/>
          <w:sz w:val="14"/>
          <w:szCs w:val="14"/>
        </w:rPr>
        <w:t>средства, позволяющие третьим лицам неавторизованно скрыть источник соединения (открытые прокси-серверы и т.п.);</w:t>
      </w:r>
    </w:p>
    <w:p w14:paraId="7BED7497"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общедоступные широковещательные адреса локальных сетей;</w:t>
      </w:r>
    </w:p>
    <w:p w14:paraId="7BED7498"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электронные списки рассылки с недостаточной авторизацией подписки или без возможности ее отмены;</w:t>
      </w:r>
    </w:p>
    <w:p w14:paraId="7BED7499" w14:textId="77777777" w:rsidR="00973C74" w:rsidRPr="00AE4269" w:rsidRDefault="009A668A" w:rsidP="00B84D9A">
      <w:pPr>
        <w:pStyle w:val="4"/>
        <w:framePr w:w="10541" w:h="15335" w:hRule="exact" w:wrap="around" w:vAnchor="page" w:hAnchor="page" w:x="621" w:y="697"/>
        <w:numPr>
          <w:ilvl w:val="0"/>
          <w:numId w:val="4"/>
        </w:numPr>
        <w:shd w:val="clear" w:color="auto" w:fill="auto"/>
        <w:spacing w:before="0" w:after="12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самостоятельная настройка Абонентом на компьютере Абонента соединения с беспроводным маршрутизатором </w:t>
      </w:r>
      <w:r w:rsidRPr="00AE4269">
        <w:rPr>
          <w:rFonts w:ascii="Times New Roman" w:hAnsi="Times New Roman" w:cs="Times New Roman"/>
          <w:sz w:val="14"/>
          <w:szCs w:val="14"/>
          <w:lang w:val="en-US" w:eastAsia="en-US" w:bidi="en-US"/>
        </w:rPr>
        <w:t>Wi</w:t>
      </w:r>
      <w:r w:rsidRPr="00AE4269">
        <w:rPr>
          <w:rFonts w:ascii="Times New Roman" w:hAnsi="Times New Roman" w:cs="Times New Roman"/>
          <w:sz w:val="14"/>
          <w:szCs w:val="14"/>
          <w:lang w:eastAsia="en-US" w:bidi="en-US"/>
        </w:rPr>
        <w:t>-</w:t>
      </w:r>
      <w:r w:rsidRPr="00AE4269">
        <w:rPr>
          <w:rFonts w:ascii="Times New Roman" w:hAnsi="Times New Roman" w:cs="Times New Roman"/>
          <w:sz w:val="14"/>
          <w:szCs w:val="14"/>
          <w:lang w:val="en-US" w:eastAsia="en-US" w:bidi="en-US"/>
        </w:rPr>
        <w:t>Fi</w:t>
      </w:r>
      <w:r w:rsidRPr="00AE4269">
        <w:rPr>
          <w:rFonts w:ascii="Times New Roman" w:hAnsi="Times New Roman" w:cs="Times New Roman"/>
          <w:sz w:val="14"/>
          <w:szCs w:val="14"/>
          <w:lang w:eastAsia="en-US" w:bidi="en-US"/>
        </w:rPr>
        <w:t xml:space="preserve">, </w:t>
      </w:r>
      <w:r w:rsidRPr="00AE4269">
        <w:rPr>
          <w:rFonts w:ascii="Times New Roman" w:hAnsi="Times New Roman" w:cs="Times New Roman"/>
          <w:sz w:val="14"/>
          <w:szCs w:val="14"/>
        </w:rPr>
        <w:t>а также иная несогласованная с Оператором связи настройка оборудования Абонента.</w:t>
      </w:r>
    </w:p>
    <w:p w14:paraId="7BED749A" w14:textId="77777777" w:rsidR="00973C74" w:rsidRPr="00AE4269" w:rsidRDefault="009A668A" w:rsidP="00B84D9A">
      <w:pPr>
        <w:pStyle w:val="4"/>
        <w:framePr w:w="10541" w:h="15335" w:hRule="exact" w:wrap="around" w:vAnchor="page" w:hAnchor="page" w:x="621" w:y="697"/>
        <w:numPr>
          <w:ilvl w:val="0"/>
          <w:numId w:val="5"/>
        </w:numPr>
        <w:shd w:val="clear" w:color="auto" w:fill="auto"/>
        <w:tabs>
          <w:tab w:val="left" w:pos="357"/>
        </w:tabs>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Оператор связи обязуется:</w:t>
      </w:r>
    </w:p>
    <w:p w14:paraId="7BED749B" w14:textId="77777777" w:rsidR="00973C74" w:rsidRPr="00AE4269" w:rsidRDefault="009A668A" w:rsidP="00B84D9A">
      <w:pPr>
        <w:pStyle w:val="4"/>
        <w:framePr w:w="10541" w:h="15335" w:hRule="exact" w:wrap="around" w:vAnchor="page" w:hAnchor="page" w:x="621" w:y="697"/>
        <w:numPr>
          <w:ilvl w:val="0"/>
          <w:numId w:val="6"/>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Произвести перерасчет абонентской платы за Услуги связи по письменному заявлению Абонента, принятому в местах работы с абонентами, установленными Оператором связи, в случае Прерывания предоставления Услуги связи, при наличии письменного подтверждения со стороны технической службы Оператора связи.</w:t>
      </w:r>
    </w:p>
    <w:p w14:paraId="7BED749C" w14:textId="08B1B374" w:rsidR="00973C74" w:rsidRPr="00AE4269" w:rsidRDefault="009A668A" w:rsidP="00B84D9A">
      <w:pPr>
        <w:pStyle w:val="4"/>
        <w:framePr w:w="10541" w:h="15335" w:hRule="exact" w:wrap="around" w:vAnchor="page" w:hAnchor="page" w:x="621" w:y="697"/>
        <w:numPr>
          <w:ilvl w:val="0"/>
          <w:numId w:val="6"/>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Извещать Абонента о предполагаемых перерывах в предоставлении Услуг связи, связанных с необходимостью проведения планово-профилактических работ, не позднее, чем за сутки до предполагаемого начала их проведения, путем размещения информации на соответствующих сайтах Оператора связи. Проведение планово</w:t>
      </w:r>
      <w:r w:rsidRPr="00AE4269">
        <w:rPr>
          <w:rFonts w:ascii="Times New Roman" w:hAnsi="Times New Roman" w:cs="Times New Roman"/>
          <w:sz w:val="14"/>
          <w:szCs w:val="14"/>
        </w:rPr>
        <w:softHyphen/>
        <w:t xml:space="preserve">профилактических работ сроком не более чем </w:t>
      </w:r>
      <w:r w:rsidR="002B6BD9" w:rsidRPr="002B6BD9">
        <w:rPr>
          <w:rFonts w:ascii="Times New Roman" w:hAnsi="Times New Roman" w:cs="Times New Roman"/>
          <w:sz w:val="14"/>
          <w:szCs w:val="14"/>
        </w:rPr>
        <w:t>72</w:t>
      </w:r>
      <w:r w:rsidRPr="00AE4269">
        <w:rPr>
          <w:rFonts w:ascii="Times New Roman" w:hAnsi="Times New Roman" w:cs="Times New Roman"/>
          <w:sz w:val="14"/>
          <w:szCs w:val="14"/>
        </w:rPr>
        <w:t xml:space="preserve"> (С</w:t>
      </w:r>
      <w:r w:rsidR="002B6BD9">
        <w:rPr>
          <w:rFonts w:ascii="Times New Roman" w:hAnsi="Times New Roman" w:cs="Times New Roman"/>
          <w:sz w:val="14"/>
          <w:szCs w:val="14"/>
        </w:rPr>
        <w:t>емьдесят два</w:t>
      </w:r>
      <w:r w:rsidRPr="00AE4269">
        <w:rPr>
          <w:rFonts w:ascii="Times New Roman" w:hAnsi="Times New Roman" w:cs="Times New Roman"/>
          <w:sz w:val="14"/>
          <w:szCs w:val="14"/>
        </w:rPr>
        <w:t>) час</w:t>
      </w:r>
      <w:r w:rsidR="002B6BD9">
        <w:rPr>
          <w:rFonts w:ascii="Times New Roman" w:hAnsi="Times New Roman" w:cs="Times New Roman"/>
          <w:sz w:val="14"/>
          <w:szCs w:val="14"/>
        </w:rPr>
        <w:t>а</w:t>
      </w:r>
      <w:r w:rsidRPr="00AE4269">
        <w:rPr>
          <w:rFonts w:ascii="Times New Roman" w:hAnsi="Times New Roman" w:cs="Times New Roman"/>
          <w:sz w:val="14"/>
          <w:szCs w:val="14"/>
        </w:rPr>
        <w:t xml:space="preserve"> подряд не считается Прерыванием предоставления Услуги связи и подлежит оплате Абонентом в соответствии с Договором</w:t>
      </w:r>
      <w:r w:rsidR="002B6BD9">
        <w:rPr>
          <w:rFonts w:ascii="Times New Roman" w:hAnsi="Times New Roman" w:cs="Times New Roman"/>
          <w:sz w:val="14"/>
          <w:szCs w:val="14"/>
        </w:rPr>
        <w:t>; проведение планово-профилактических работ для юридических лиц сроком не более чем 24 (Двадцать четыре) часа подряд не считается Прерыванием предоставления услуг связи и подлежит оплате Абонентом в соответствии с Договором.</w:t>
      </w:r>
    </w:p>
    <w:p w14:paraId="7BED749D" w14:textId="77777777" w:rsidR="00973C74" w:rsidRPr="00AE4269" w:rsidRDefault="009A668A" w:rsidP="00B84D9A">
      <w:pPr>
        <w:pStyle w:val="4"/>
        <w:framePr w:w="10541" w:h="15335" w:hRule="exact" w:wrap="around" w:vAnchor="page" w:hAnchor="page" w:x="621" w:y="697"/>
        <w:numPr>
          <w:ilvl w:val="0"/>
          <w:numId w:val="6"/>
        </w:numPr>
        <w:shd w:val="clear" w:color="auto" w:fill="auto"/>
        <w:spacing w:before="0" w:after="12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Оператор связи на добровольной основе принимает на себя дополнительные обязательства по установке на своем оборудовании связи программного обеспечения, направленного на ограничение распространения «спама» Абонентам. Ограничение распространения спама осуществляется Оператором связи в объеме, который может обеспечить программное обеспечение. Оператор связи несет ответственность за неисполнение установленных настоящим пунктом обязательств в порядке, предусмотренном действующим законодательством. Оператор связи не гарантирует полную защиту от «спама».</w:t>
      </w:r>
    </w:p>
    <w:p w14:paraId="7BED749E" w14:textId="77777777" w:rsidR="00973C74" w:rsidRPr="00AE4269" w:rsidRDefault="009A668A" w:rsidP="00B84D9A">
      <w:pPr>
        <w:pStyle w:val="4"/>
        <w:framePr w:w="10541" w:h="15335" w:hRule="exact" w:wrap="around" w:vAnchor="page" w:hAnchor="page" w:x="621" w:y="697"/>
        <w:numPr>
          <w:ilvl w:val="0"/>
          <w:numId w:val="5"/>
        </w:numPr>
        <w:shd w:val="clear" w:color="auto" w:fill="auto"/>
        <w:tabs>
          <w:tab w:val="left" w:pos="357"/>
        </w:tabs>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Абонент имеет право:</w:t>
      </w:r>
    </w:p>
    <w:p w14:paraId="7BED749F" w14:textId="627DF650" w:rsidR="00973C74" w:rsidRPr="00AE4269" w:rsidRDefault="009A668A" w:rsidP="00B84D9A">
      <w:pPr>
        <w:pStyle w:val="4"/>
        <w:framePr w:w="10541" w:h="15335" w:hRule="exact" w:wrap="around" w:vAnchor="page" w:hAnchor="page" w:x="621" w:y="697"/>
        <w:numPr>
          <w:ilvl w:val="0"/>
          <w:numId w:val="7"/>
        </w:numPr>
        <w:shd w:val="clear" w:color="auto" w:fill="auto"/>
        <w:spacing w:before="0" w:line="178" w:lineRule="exact"/>
        <w:ind w:left="20" w:right="20"/>
        <w:rPr>
          <w:rFonts w:ascii="Times New Roman" w:hAnsi="Times New Roman" w:cs="Times New Roman"/>
          <w:sz w:val="14"/>
          <w:szCs w:val="14"/>
        </w:rPr>
      </w:pPr>
      <w:r w:rsidRPr="00AE4269">
        <w:rPr>
          <w:rFonts w:ascii="Times New Roman" w:hAnsi="Times New Roman" w:cs="Times New Roman"/>
          <w:sz w:val="14"/>
          <w:szCs w:val="14"/>
        </w:rPr>
        <w:t xml:space="preserve"> Бесплатно получать информационно-справочные услуги, в том числе - о состоянии Лицевого счета, информацию о порядке и условиях пользования Услугой на сайте Оператора связи, а также по телефонам, указанным в реквизитах Оператора связи, при сообщении Абонентом номера Договора и соответствующего Заказа (Логина и Пароля - при наличии) или иной информации, позволяющей достоверно установить личность Абонента, в том числе -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 информации.</w:t>
      </w:r>
    </w:p>
    <w:p w14:paraId="7BED74A1" w14:textId="77777777" w:rsidR="00973C74" w:rsidRPr="00AE4269" w:rsidRDefault="00973C74" w:rsidP="00AE4269">
      <w:pPr>
        <w:jc w:val="both"/>
        <w:rPr>
          <w:rFonts w:ascii="Times New Roman" w:hAnsi="Times New Roman" w:cs="Times New Roman"/>
          <w:sz w:val="14"/>
          <w:szCs w:val="14"/>
        </w:rPr>
        <w:sectPr w:rsidR="00973C74" w:rsidRPr="00AE4269">
          <w:pgSz w:w="11909" w:h="16838"/>
          <w:pgMar w:top="0" w:right="0" w:bottom="0" w:left="0" w:header="0" w:footer="3" w:gutter="0"/>
          <w:cols w:space="720"/>
          <w:noEndnote/>
          <w:docGrid w:linePitch="360"/>
        </w:sectPr>
      </w:pPr>
    </w:p>
    <w:p w14:paraId="6946C35E" w14:textId="77777777" w:rsidR="00A931BC" w:rsidRDefault="00A931BC" w:rsidP="00AE4269">
      <w:pPr>
        <w:pStyle w:val="4"/>
        <w:framePr w:w="10718" w:h="15025" w:hRule="exact" w:wrap="around" w:vAnchor="page" w:hAnchor="page" w:x="632" w:y="1071"/>
        <w:shd w:val="clear" w:color="auto" w:fill="auto"/>
        <w:spacing w:before="0" w:after="71" w:line="110" w:lineRule="exact"/>
        <w:ind w:left="20"/>
        <w:rPr>
          <w:rFonts w:ascii="Times New Roman" w:hAnsi="Times New Roman" w:cs="Times New Roman"/>
          <w:sz w:val="14"/>
          <w:szCs w:val="14"/>
        </w:rPr>
      </w:pPr>
    </w:p>
    <w:p w14:paraId="7BED74A3" w14:textId="007D7D91" w:rsidR="00973C74" w:rsidRPr="00AE4269" w:rsidRDefault="009A668A" w:rsidP="00AE4269">
      <w:pPr>
        <w:pStyle w:val="4"/>
        <w:framePr w:w="10718" w:h="15025" w:hRule="exact" w:wrap="around" w:vAnchor="page" w:hAnchor="page" w:x="632" w:y="1071"/>
        <w:shd w:val="clear" w:color="auto" w:fill="auto"/>
        <w:spacing w:before="0" w:after="71" w:line="110" w:lineRule="exact"/>
        <w:ind w:left="20"/>
        <w:rPr>
          <w:rFonts w:ascii="Times New Roman" w:hAnsi="Times New Roman" w:cs="Times New Roman"/>
          <w:sz w:val="14"/>
          <w:szCs w:val="14"/>
        </w:rPr>
      </w:pPr>
      <w:r w:rsidRPr="00AE4269">
        <w:rPr>
          <w:rFonts w:ascii="Times New Roman" w:hAnsi="Times New Roman" w:cs="Times New Roman"/>
          <w:sz w:val="14"/>
          <w:szCs w:val="14"/>
        </w:rPr>
        <w:t>4.5. Оператор связи имеет право:</w:t>
      </w:r>
    </w:p>
    <w:p w14:paraId="7BED74A4" w14:textId="77777777" w:rsidR="00973C74" w:rsidRPr="00AE4269" w:rsidRDefault="009A668A" w:rsidP="00AE4269">
      <w:pPr>
        <w:pStyle w:val="4"/>
        <w:framePr w:w="10718" w:h="15025" w:hRule="exact" w:wrap="around" w:vAnchor="page" w:hAnchor="page" w:x="632" w:y="1071"/>
        <w:numPr>
          <w:ilvl w:val="0"/>
          <w:numId w:val="8"/>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Приостановить действие Договора и/или любого из Заказов в одностороннем порядке в следующих случаях:</w:t>
      </w:r>
    </w:p>
    <w:p w14:paraId="7BED74A5" w14:textId="77777777" w:rsidR="00973C74" w:rsidRPr="00AE4269" w:rsidRDefault="009A668A" w:rsidP="00AE4269">
      <w:pPr>
        <w:pStyle w:val="4"/>
        <w:framePr w:w="10718" w:h="15025" w:hRule="exact" w:wrap="around" w:vAnchor="page" w:hAnchor="page" w:x="632" w:y="1071"/>
        <w:numPr>
          <w:ilvl w:val="0"/>
          <w:numId w:val="9"/>
        </w:numPr>
        <w:shd w:val="clear" w:color="auto" w:fill="auto"/>
        <w:spacing w:before="0" w:line="178" w:lineRule="exact"/>
        <w:ind w:left="20" w:right="200"/>
        <w:rPr>
          <w:rFonts w:ascii="Times New Roman" w:hAnsi="Times New Roman" w:cs="Times New Roman"/>
          <w:sz w:val="14"/>
          <w:szCs w:val="14"/>
        </w:rPr>
      </w:pPr>
      <w:r w:rsidRPr="00AE4269">
        <w:rPr>
          <w:rFonts w:ascii="Times New Roman" w:hAnsi="Times New Roman" w:cs="Times New Roman"/>
          <w:sz w:val="14"/>
          <w:szCs w:val="14"/>
        </w:rPr>
        <w:t xml:space="preserve"> При отрицательном балансе на Лицевом счете Абонента Оператор связи имеет право приостановить оказание Услуг до момента погашения Абонентом задолженности по Тарифам Оператора связи, если иное не предусмотрено настоящим Описанием Услуги .</w:t>
      </w:r>
    </w:p>
    <w:p w14:paraId="7BED74A6" w14:textId="77777777" w:rsidR="00973C74" w:rsidRPr="00AE4269" w:rsidRDefault="009A668A" w:rsidP="00AE4269">
      <w:pPr>
        <w:pStyle w:val="4"/>
        <w:framePr w:w="10718" w:h="15025" w:hRule="exact" w:wrap="around" w:vAnchor="page" w:hAnchor="page" w:x="632" w:y="1071"/>
        <w:numPr>
          <w:ilvl w:val="0"/>
          <w:numId w:val="9"/>
        </w:numPr>
        <w:shd w:val="clear" w:color="auto" w:fill="auto"/>
        <w:spacing w:before="0" w:line="178" w:lineRule="exact"/>
        <w:ind w:left="20" w:right="200"/>
        <w:rPr>
          <w:rFonts w:ascii="Times New Roman" w:hAnsi="Times New Roman" w:cs="Times New Roman"/>
          <w:sz w:val="14"/>
          <w:szCs w:val="14"/>
        </w:rPr>
      </w:pPr>
      <w:r w:rsidRPr="00AE4269">
        <w:rPr>
          <w:rFonts w:ascii="Times New Roman" w:hAnsi="Times New Roman" w:cs="Times New Roman"/>
          <w:sz w:val="14"/>
          <w:szCs w:val="14"/>
        </w:rPr>
        <w:t xml:space="preserve"> Произвести полное или частичное приостановление оказания Услуг, связанное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на срок не более чем 48 (Сорок восемь) часов подряд, уведомив об этом Абонента в любой форме по усмотрению Оператора связи до проведения работ;</w:t>
      </w:r>
    </w:p>
    <w:p w14:paraId="7BED74A7" w14:textId="77777777" w:rsidR="00973C74" w:rsidRPr="00AE4269" w:rsidRDefault="009A668A" w:rsidP="00AE4269">
      <w:pPr>
        <w:pStyle w:val="4"/>
        <w:framePr w:w="10718" w:h="15025" w:hRule="exact" w:wrap="around" w:vAnchor="page" w:hAnchor="page" w:x="632" w:y="1071"/>
        <w:numPr>
          <w:ilvl w:val="0"/>
          <w:numId w:val="9"/>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Если оказание Услуг создает угрозу безопасности и обороноспособности государства, здоровью и безопасности людей;</w:t>
      </w:r>
    </w:p>
    <w:p w14:paraId="7BED74A8" w14:textId="77777777" w:rsidR="00973C74" w:rsidRPr="00AE4269" w:rsidRDefault="009A668A" w:rsidP="00AE4269">
      <w:pPr>
        <w:pStyle w:val="4"/>
        <w:framePr w:w="10718" w:h="15025" w:hRule="exact" w:wrap="around" w:vAnchor="page" w:hAnchor="page" w:x="632" w:y="1071"/>
        <w:numPr>
          <w:ilvl w:val="0"/>
          <w:numId w:val="9"/>
        </w:numPr>
        <w:shd w:val="clear" w:color="auto" w:fill="auto"/>
        <w:spacing w:before="0" w:line="178" w:lineRule="exact"/>
        <w:ind w:left="20" w:right="200"/>
        <w:rPr>
          <w:rFonts w:ascii="Times New Roman" w:hAnsi="Times New Roman" w:cs="Times New Roman"/>
          <w:sz w:val="14"/>
          <w:szCs w:val="14"/>
        </w:rPr>
      </w:pPr>
      <w:r w:rsidRPr="00AE4269">
        <w:rPr>
          <w:rFonts w:ascii="Times New Roman" w:hAnsi="Times New Roman" w:cs="Times New Roman"/>
          <w:sz w:val="14"/>
          <w:szCs w:val="14"/>
        </w:rPr>
        <w:t xml:space="preserve"> Абонент использует Услуги для каких-либо незаконных целей, или же получает Услуги незаконным способом, эксплуатирует предоставленное Оборудование с нарушением правил технической эксплуатации или использует несертифицированное Пользовательское (оконечное) оборудование, а также если получает несанкционированный доступ к Оборудованию Оператора связи.</w:t>
      </w:r>
    </w:p>
    <w:p w14:paraId="7BED74A9" w14:textId="77777777" w:rsidR="00973C74" w:rsidRPr="00AE4269" w:rsidRDefault="009A668A" w:rsidP="00AE4269">
      <w:pPr>
        <w:pStyle w:val="4"/>
        <w:framePr w:w="10718" w:h="15025" w:hRule="exact" w:wrap="around" w:vAnchor="page" w:hAnchor="page" w:x="632" w:y="1071"/>
        <w:numPr>
          <w:ilvl w:val="0"/>
          <w:numId w:val="9"/>
        </w:numPr>
        <w:shd w:val="clear" w:color="auto" w:fill="auto"/>
        <w:spacing w:before="0" w:line="178" w:lineRule="exact"/>
        <w:ind w:left="20" w:right="200"/>
        <w:rPr>
          <w:rFonts w:ascii="Times New Roman" w:hAnsi="Times New Roman" w:cs="Times New Roman"/>
          <w:sz w:val="14"/>
          <w:szCs w:val="14"/>
        </w:rPr>
      </w:pPr>
      <w:r w:rsidRPr="00AE4269">
        <w:rPr>
          <w:rFonts w:ascii="Times New Roman" w:hAnsi="Times New Roman" w:cs="Times New Roman"/>
          <w:sz w:val="14"/>
          <w:szCs w:val="14"/>
        </w:rPr>
        <w:t xml:space="preserve"> Абонент не соблюдает Правила пользования Услугами, изложенные в Договоре, настоящем Описании Услуги, Заказе, а также иным образом установленные Оператором связи.</w:t>
      </w:r>
    </w:p>
    <w:p w14:paraId="7BED74AA" w14:textId="77777777" w:rsidR="00973C74" w:rsidRPr="00AE4269" w:rsidRDefault="009A668A" w:rsidP="00AE4269">
      <w:pPr>
        <w:pStyle w:val="4"/>
        <w:framePr w:w="10718" w:h="15025" w:hRule="exact" w:wrap="around" w:vAnchor="page" w:hAnchor="page" w:x="632" w:y="1071"/>
        <w:numPr>
          <w:ilvl w:val="0"/>
          <w:numId w:val="8"/>
        </w:numPr>
        <w:shd w:val="clear" w:color="auto" w:fill="auto"/>
        <w:spacing w:before="0" w:line="178" w:lineRule="exact"/>
        <w:ind w:left="20" w:right="200"/>
        <w:rPr>
          <w:rFonts w:ascii="Times New Roman" w:hAnsi="Times New Roman" w:cs="Times New Roman"/>
          <w:sz w:val="14"/>
          <w:szCs w:val="14"/>
        </w:rPr>
      </w:pPr>
      <w:r w:rsidRPr="00AE4269">
        <w:rPr>
          <w:rFonts w:ascii="Times New Roman" w:hAnsi="Times New Roman" w:cs="Times New Roman"/>
          <w:sz w:val="14"/>
          <w:szCs w:val="14"/>
        </w:rPr>
        <w:t xml:space="preserve"> Изменять в одностороннем порядке Тарифы предоставления доступа, Тарифные планы, а также Тарифы на дополнительные услуги, известив об этом Абонента не менее чем за 10 (Десять) дней в местах работы с абонентами, через средства массовой информации и (или) информационные системы, а также иным способом по усмотрению Оператора связи, если иное не предусмотрено действующим законодательством.</w:t>
      </w:r>
    </w:p>
    <w:p w14:paraId="7BED74AB" w14:textId="77777777" w:rsidR="00973C74" w:rsidRPr="00AE4269" w:rsidRDefault="009A668A" w:rsidP="00AE4269">
      <w:pPr>
        <w:pStyle w:val="4"/>
        <w:framePr w:w="10718" w:h="15025" w:hRule="exact" w:wrap="around" w:vAnchor="page" w:hAnchor="page" w:x="632" w:y="1071"/>
        <w:numPr>
          <w:ilvl w:val="0"/>
          <w:numId w:val="8"/>
        </w:numPr>
        <w:shd w:val="clear" w:color="auto" w:fill="auto"/>
        <w:spacing w:before="0" w:after="234"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Оператор имеет право вводить фильтрацию входящего трафика по определенным портам протоколов ТОР и </w:t>
      </w:r>
      <w:r w:rsidRPr="00AE4269">
        <w:rPr>
          <w:rFonts w:ascii="Times New Roman" w:hAnsi="Times New Roman" w:cs="Times New Roman"/>
          <w:sz w:val="14"/>
          <w:szCs w:val="14"/>
          <w:lang w:val="en-US" w:eastAsia="en-US" w:bidi="en-US"/>
        </w:rPr>
        <w:t>UDP</w:t>
      </w:r>
      <w:r w:rsidRPr="00AE4269">
        <w:rPr>
          <w:rFonts w:ascii="Times New Roman" w:hAnsi="Times New Roman" w:cs="Times New Roman"/>
          <w:sz w:val="14"/>
          <w:szCs w:val="14"/>
          <w:lang w:eastAsia="en-US" w:bidi="en-US"/>
        </w:rPr>
        <w:t>.</w:t>
      </w:r>
    </w:p>
    <w:p w14:paraId="7BED74AC" w14:textId="4D037C22" w:rsidR="00973C74" w:rsidRPr="00AE4269" w:rsidRDefault="00CF3C71" w:rsidP="00CF3C71">
      <w:pPr>
        <w:pStyle w:val="41"/>
        <w:framePr w:w="10718" w:h="15025" w:hRule="exact" w:wrap="around" w:vAnchor="page" w:hAnchor="page" w:x="632" w:y="1071"/>
        <w:shd w:val="clear" w:color="auto" w:fill="auto"/>
        <w:tabs>
          <w:tab w:val="center" w:pos="4916"/>
          <w:tab w:val="right" w:pos="5185"/>
          <w:tab w:val="left" w:leader="dot" w:pos="5334"/>
        </w:tabs>
        <w:spacing w:before="0" w:after="80" w:line="110" w:lineRule="exact"/>
        <w:jc w:val="left"/>
        <w:rPr>
          <w:rFonts w:ascii="Times New Roman" w:hAnsi="Times New Roman" w:cs="Times New Roman"/>
          <w:sz w:val="14"/>
          <w:szCs w:val="14"/>
        </w:rPr>
      </w:pPr>
      <w:r>
        <w:rPr>
          <w:rFonts w:ascii="Times New Roman" w:hAnsi="Times New Roman" w:cs="Times New Roman"/>
          <w:sz w:val="14"/>
          <w:szCs w:val="14"/>
        </w:rPr>
        <w:t>5</w:t>
      </w:r>
      <w:r w:rsidR="00900820">
        <w:rPr>
          <w:rFonts w:ascii="Times New Roman" w:hAnsi="Times New Roman" w:cs="Times New Roman"/>
          <w:sz w:val="14"/>
          <w:szCs w:val="14"/>
        </w:rPr>
        <w:t>.</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 xml:space="preserve"> ПОРЯДОК ПРЕДОСТАВЛЕНИЯ УСЛУГИ СВЯЗИ</w:t>
      </w:r>
    </w:p>
    <w:p w14:paraId="7BED74AD" w14:textId="2A5B8472" w:rsidR="00973C74" w:rsidRPr="0093729F" w:rsidRDefault="00CF785A" w:rsidP="00CF785A">
      <w:pPr>
        <w:pStyle w:val="4"/>
        <w:framePr w:w="10718" w:h="15025" w:hRule="exact" w:wrap="around" w:vAnchor="page" w:hAnchor="page" w:x="632" w:y="1071"/>
        <w:shd w:val="clear" w:color="auto" w:fill="auto"/>
        <w:spacing w:before="0" w:line="173" w:lineRule="exact"/>
        <w:ind w:right="200"/>
        <w:rPr>
          <w:rFonts w:ascii="Times New Roman" w:hAnsi="Times New Roman" w:cs="Times New Roman"/>
          <w:sz w:val="14"/>
          <w:szCs w:val="14"/>
        </w:rPr>
      </w:pPr>
      <w:r>
        <w:rPr>
          <w:rFonts w:ascii="Times New Roman" w:hAnsi="Times New Roman" w:cs="Times New Roman"/>
          <w:sz w:val="14"/>
          <w:szCs w:val="14"/>
          <w:lang w:eastAsia="en-US" w:bidi="en-US"/>
        </w:rPr>
        <w:t>5.1</w:t>
      </w:r>
      <w:r w:rsidR="00234AC4">
        <w:rPr>
          <w:rFonts w:ascii="Times New Roman" w:hAnsi="Times New Roman" w:cs="Times New Roman"/>
          <w:sz w:val="14"/>
          <w:szCs w:val="14"/>
          <w:lang w:eastAsia="en-US" w:bidi="en-US"/>
        </w:rPr>
        <w:t>.</w:t>
      </w:r>
      <w:r w:rsidR="009A668A" w:rsidRPr="0093729F">
        <w:rPr>
          <w:rFonts w:ascii="Times New Roman" w:hAnsi="Times New Roman" w:cs="Times New Roman"/>
          <w:sz w:val="14"/>
          <w:szCs w:val="14"/>
          <w:lang w:eastAsia="en-US" w:bidi="en-US"/>
        </w:rPr>
        <w:t xml:space="preserve"> </w:t>
      </w:r>
      <w:r w:rsidR="009A668A" w:rsidRPr="0093729F">
        <w:rPr>
          <w:rFonts w:ascii="Times New Roman" w:hAnsi="Times New Roman" w:cs="Times New Roman"/>
          <w:sz w:val="14"/>
          <w:szCs w:val="14"/>
        </w:rPr>
        <w:t>В момент подписания Сторонами Договора и/или Заказа Абонент вносит плату за Услуги по предоставлению доступа</w:t>
      </w:r>
      <w:r w:rsidR="00F47E2A">
        <w:rPr>
          <w:rFonts w:ascii="Times New Roman" w:hAnsi="Times New Roman" w:cs="Times New Roman"/>
          <w:sz w:val="14"/>
          <w:szCs w:val="14"/>
        </w:rPr>
        <w:t xml:space="preserve"> </w:t>
      </w:r>
      <w:r w:rsidR="00FE1ADE">
        <w:rPr>
          <w:rFonts w:ascii="Times New Roman" w:hAnsi="Times New Roman" w:cs="Times New Roman"/>
          <w:sz w:val="14"/>
          <w:szCs w:val="14"/>
        </w:rPr>
        <w:t>к услугам связи и/или</w:t>
      </w:r>
      <w:r w:rsidR="009A668A" w:rsidRPr="0093729F">
        <w:rPr>
          <w:rFonts w:ascii="Times New Roman" w:hAnsi="Times New Roman" w:cs="Times New Roman"/>
          <w:sz w:val="14"/>
          <w:szCs w:val="14"/>
        </w:rPr>
        <w:t xml:space="preserve"> авансовый платеж за пользование Услугами связи в размере, установленном настоящим Описанием Услуг, если в Описании Услуг не указано иное.</w:t>
      </w:r>
    </w:p>
    <w:p w14:paraId="7BED74AE" w14:textId="1D1ADB4B" w:rsidR="00973C74" w:rsidRPr="00AE4269" w:rsidRDefault="00CF785A" w:rsidP="00CF785A">
      <w:pPr>
        <w:pStyle w:val="4"/>
        <w:framePr w:w="10718" w:h="15025" w:hRule="exact" w:wrap="around" w:vAnchor="page" w:hAnchor="page" w:x="632" w:y="1071"/>
        <w:shd w:val="clear" w:color="auto" w:fill="auto"/>
        <w:spacing w:before="0" w:line="173" w:lineRule="exact"/>
        <w:ind w:left="20" w:right="200"/>
        <w:rPr>
          <w:rFonts w:ascii="Times New Roman" w:hAnsi="Times New Roman" w:cs="Times New Roman"/>
          <w:sz w:val="14"/>
          <w:szCs w:val="14"/>
        </w:rPr>
      </w:pPr>
      <w:r>
        <w:rPr>
          <w:rFonts w:ascii="Times New Roman" w:hAnsi="Times New Roman" w:cs="Times New Roman"/>
          <w:sz w:val="14"/>
          <w:szCs w:val="14"/>
        </w:rPr>
        <w:t>5.2</w:t>
      </w:r>
      <w:r w:rsidR="00234AC4">
        <w:rPr>
          <w:rFonts w:ascii="Times New Roman" w:hAnsi="Times New Roman" w:cs="Times New Roman"/>
          <w:sz w:val="14"/>
          <w:szCs w:val="14"/>
        </w:rPr>
        <w:t>.</w:t>
      </w:r>
      <w:r w:rsidR="009A668A" w:rsidRPr="00AE4269">
        <w:rPr>
          <w:rFonts w:ascii="Times New Roman" w:hAnsi="Times New Roman" w:cs="Times New Roman"/>
          <w:sz w:val="14"/>
          <w:szCs w:val="14"/>
        </w:rPr>
        <w:t xml:space="preserve"> Услуга по предоставлению доступа Абоненту оказываются Оператором связи в течение 20 (Двадцати) рабочих дней с момента оплаты Абонентом стоимости Услуг по предоставлению доступа и первоначального авансового платежа в размере, установленном Оператором связи, по Тарифам Оператора связи в полном объеме, если иное не указано в настоящем Описании Услуги и/или Заказе.</w:t>
      </w:r>
    </w:p>
    <w:p w14:paraId="7BED74B0" w14:textId="3DE88A9F" w:rsidR="00973C74" w:rsidRPr="00AE4269" w:rsidRDefault="00CF785A" w:rsidP="00CF785A">
      <w:pPr>
        <w:pStyle w:val="4"/>
        <w:framePr w:w="10718" w:h="15025" w:hRule="exact" w:wrap="around" w:vAnchor="page" w:hAnchor="page" w:x="632" w:y="1071"/>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5.3</w:t>
      </w:r>
      <w:r w:rsidR="00234AC4">
        <w:rPr>
          <w:rFonts w:ascii="Times New Roman" w:hAnsi="Times New Roman" w:cs="Times New Roman"/>
          <w:sz w:val="14"/>
          <w:szCs w:val="14"/>
        </w:rPr>
        <w:t>.</w:t>
      </w:r>
      <w:r>
        <w:rPr>
          <w:rFonts w:ascii="Times New Roman" w:hAnsi="Times New Roman" w:cs="Times New Roman"/>
          <w:sz w:val="14"/>
          <w:szCs w:val="14"/>
        </w:rPr>
        <w:t xml:space="preserve"> </w:t>
      </w:r>
      <w:r w:rsidR="00234AC4">
        <w:rPr>
          <w:rFonts w:ascii="Times New Roman" w:hAnsi="Times New Roman" w:cs="Times New Roman"/>
          <w:sz w:val="14"/>
          <w:szCs w:val="14"/>
        </w:rPr>
        <w:t xml:space="preserve"> </w:t>
      </w:r>
      <w:r w:rsidR="009A668A" w:rsidRPr="00AE4269">
        <w:rPr>
          <w:rFonts w:ascii="Times New Roman" w:hAnsi="Times New Roman" w:cs="Times New Roman"/>
          <w:sz w:val="14"/>
          <w:szCs w:val="14"/>
        </w:rPr>
        <w:t>Абонент получает пользовательский комплект, в который входит необходимая техническая информация для предоставления доступа к Услугам связи.</w:t>
      </w:r>
    </w:p>
    <w:p w14:paraId="7BED74B1" w14:textId="7EE54DD9" w:rsidR="00973C74" w:rsidRPr="00AE4269" w:rsidRDefault="00CF785A" w:rsidP="00CF785A">
      <w:pPr>
        <w:pStyle w:val="4"/>
        <w:framePr w:w="10718" w:h="15025" w:hRule="exact" w:wrap="around" w:vAnchor="page" w:hAnchor="page" w:x="632" w:y="1071"/>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5.4</w:t>
      </w:r>
      <w:r w:rsidR="00234AC4">
        <w:rPr>
          <w:rFonts w:ascii="Times New Roman" w:hAnsi="Times New Roman" w:cs="Times New Roman"/>
          <w:sz w:val="14"/>
          <w:szCs w:val="14"/>
        </w:rPr>
        <w:t xml:space="preserve">. </w:t>
      </w:r>
      <w:r w:rsidR="009A668A" w:rsidRPr="00AE4269">
        <w:rPr>
          <w:rFonts w:ascii="Times New Roman" w:hAnsi="Times New Roman" w:cs="Times New Roman"/>
          <w:sz w:val="14"/>
          <w:szCs w:val="14"/>
        </w:rPr>
        <w:t xml:space="preserve"> Одновременно Абоненту присваивается имя </w:t>
      </w:r>
      <w:r w:rsidR="009A668A" w:rsidRPr="00AE4269">
        <w:rPr>
          <w:rFonts w:ascii="Times New Roman" w:hAnsi="Times New Roman" w:cs="Times New Roman"/>
          <w:sz w:val="14"/>
          <w:szCs w:val="14"/>
          <w:lang w:eastAsia="en-US" w:bidi="en-US"/>
        </w:rPr>
        <w:t>(</w:t>
      </w:r>
      <w:r w:rsidR="009A668A" w:rsidRPr="00AE4269">
        <w:rPr>
          <w:rFonts w:ascii="Times New Roman" w:hAnsi="Times New Roman" w:cs="Times New Roman"/>
          <w:sz w:val="14"/>
          <w:szCs w:val="14"/>
          <w:lang w:val="en-US" w:eastAsia="en-US" w:bidi="en-US"/>
        </w:rPr>
        <w:t>login</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 xml:space="preserve">и пароль </w:t>
      </w:r>
      <w:r w:rsidR="009A668A" w:rsidRPr="00AE4269">
        <w:rPr>
          <w:rFonts w:ascii="Times New Roman" w:hAnsi="Times New Roman" w:cs="Times New Roman"/>
          <w:sz w:val="14"/>
          <w:szCs w:val="14"/>
          <w:lang w:eastAsia="en-US" w:bidi="en-US"/>
        </w:rPr>
        <w:t>(</w:t>
      </w:r>
      <w:r w:rsidR="009A668A" w:rsidRPr="00AE4269">
        <w:rPr>
          <w:rFonts w:ascii="Times New Roman" w:hAnsi="Times New Roman" w:cs="Times New Roman"/>
          <w:sz w:val="14"/>
          <w:szCs w:val="14"/>
          <w:lang w:val="en-US" w:eastAsia="en-US" w:bidi="en-US"/>
        </w:rPr>
        <w:t>password</w:t>
      </w:r>
      <w:r w:rsidR="009A668A" w:rsidRPr="00AE4269">
        <w:rPr>
          <w:rFonts w:ascii="Times New Roman" w:hAnsi="Times New Roman" w:cs="Times New Roman"/>
          <w:sz w:val="14"/>
          <w:szCs w:val="14"/>
          <w:lang w:eastAsia="en-US" w:bidi="en-US"/>
        </w:rPr>
        <w:t xml:space="preserve">) </w:t>
      </w:r>
      <w:r w:rsidR="009A668A" w:rsidRPr="00AE4269">
        <w:rPr>
          <w:rFonts w:ascii="Times New Roman" w:hAnsi="Times New Roman" w:cs="Times New Roman"/>
          <w:sz w:val="14"/>
          <w:szCs w:val="14"/>
        </w:rPr>
        <w:t>для входа в Сеть.</w:t>
      </w:r>
    </w:p>
    <w:p w14:paraId="7BED74B3" w14:textId="52A003FB" w:rsidR="00973C74" w:rsidRPr="00AE4269" w:rsidRDefault="00234AC4" w:rsidP="00234AC4">
      <w:pPr>
        <w:pStyle w:val="4"/>
        <w:framePr w:w="10718" w:h="15025" w:hRule="exact" w:wrap="around" w:vAnchor="page" w:hAnchor="page" w:x="632" w:y="1071"/>
        <w:shd w:val="clear" w:color="auto" w:fill="auto"/>
        <w:spacing w:before="0" w:line="173" w:lineRule="exact"/>
        <w:ind w:left="20" w:right="200"/>
        <w:rPr>
          <w:rFonts w:ascii="Times New Roman" w:hAnsi="Times New Roman" w:cs="Times New Roman"/>
          <w:sz w:val="14"/>
          <w:szCs w:val="14"/>
        </w:rPr>
      </w:pPr>
      <w:r>
        <w:rPr>
          <w:rFonts w:ascii="Times New Roman" w:hAnsi="Times New Roman" w:cs="Times New Roman"/>
          <w:sz w:val="14"/>
          <w:szCs w:val="14"/>
        </w:rPr>
        <w:t>5.5.</w:t>
      </w:r>
      <w:r w:rsidR="009A668A" w:rsidRPr="00AE4269">
        <w:rPr>
          <w:rFonts w:ascii="Times New Roman" w:hAnsi="Times New Roman" w:cs="Times New Roman"/>
          <w:sz w:val="14"/>
          <w:szCs w:val="14"/>
        </w:rPr>
        <w:t xml:space="preserve"> В случае изменения настроек сетевой карты и (или) соответствующих протоколов настройки, а также установки или добавления сетевых протоколов, сетевого оборудования, сетевых служб, произведенных Абонентом самостоятельно, Оператор связи не несет никакой ответственности за последствия несанкционированного доступа к данным, хранящимся на компьютере Абонента.</w:t>
      </w:r>
    </w:p>
    <w:p w14:paraId="7BED74B4" w14:textId="1287BD0A" w:rsidR="00973C74" w:rsidRPr="00AE4269" w:rsidRDefault="00234AC4" w:rsidP="00234AC4">
      <w:pPr>
        <w:pStyle w:val="4"/>
        <w:framePr w:w="10718" w:h="15025" w:hRule="exact" w:wrap="around" w:vAnchor="page" w:hAnchor="page" w:x="632" w:y="1071"/>
        <w:shd w:val="clear" w:color="auto" w:fill="auto"/>
        <w:spacing w:before="0" w:line="173" w:lineRule="exact"/>
        <w:ind w:left="20" w:right="200"/>
        <w:rPr>
          <w:rFonts w:ascii="Times New Roman" w:hAnsi="Times New Roman" w:cs="Times New Roman"/>
          <w:sz w:val="14"/>
          <w:szCs w:val="14"/>
        </w:rPr>
      </w:pPr>
      <w:r>
        <w:rPr>
          <w:rFonts w:ascii="Times New Roman" w:hAnsi="Times New Roman" w:cs="Times New Roman"/>
          <w:sz w:val="14"/>
          <w:szCs w:val="14"/>
        </w:rPr>
        <w:t>5.6.</w:t>
      </w:r>
      <w:r w:rsidR="009A668A" w:rsidRPr="00AE4269">
        <w:rPr>
          <w:rFonts w:ascii="Times New Roman" w:hAnsi="Times New Roman" w:cs="Times New Roman"/>
          <w:sz w:val="14"/>
          <w:szCs w:val="14"/>
        </w:rPr>
        <w:t xml:space="preserve"> Абонент обязуется при прекращении действия Договора и/или соответствующего Заказа (независимо от причины) вернуть Оператору связи Абонентскую линию и Оборудование (в случае, если Оборудование передано во владение и пользование Абонента) в течение 5 (Пяти) дней с даты прекращения действия Заказа по акту приема- передачи в местах работы с абонентами, установленными Оператором связи, если иное не предусмотрено новым Заказом. При неисполнении Абонентом обязанности по возврату Абонентской линии Оператор связи имеет право взыскать с Абонента стоимость Абонентской линии, а также потребовать возмещения расходов, связанных с её возвратом (включая судебные издержки). При неисполнении Абонентом обязанности по возврату переданного во владение и пользование Оборудования Оператор связи вправе взыскать с Абонента стоимость Оборудования, действующую у Оператора связи на момент оплаты согласно Описанию Услуги, а также потребовать возмещения расходов, связанных с его возвратом (включая судебные издержки).</w:t>
      </w:r>
    </w:p>
    <w:p w14:paraId="7BED74B5" w14:textId="2994C6AC" w:rsidR="00973C74" w:rsidRDefault="00234AC4" w:rsidP="00234AC4">
      <w:pPr>
        <w:pStyle w:val="4"/>
        <w:framePr w:w="10718" w:h="15025" w:hRule="exact" w:wrap="around" w:vAnchor="page" w:hAnchor="page" w:x="632" w:y="1071"/>
        <w:shd w:val="clear" w:color="auto" w:fill="auto"/>
        <w:spacing w:before="0" w:after="170" w:line="173" w:lineRule="exact"/>
        <w:ind w:left="20" w:right="200"/>
        <w:rPr>
          <w:rFonts w:ascii="Times New Roman" w:hAnsi="Times New Roman" w:cs="Times New Roman"/>
          <w:sz w:val="14"/>
          <w:szCs w:val="14"/>
        </w:rPr>
      </w:pPr>
      <w:r>
        <w:rPr>
          <w:rFonts w:ascii="Times New Roman" w:hAnsi="Times New Roman" w:cs="Times New Roman"/>
          <w:sz w:val="14"/>
          <w:szCs w:val="14"/>
        </w:rPr>
        <w:t xml:space="preserve">5.7. </w:t>
      </w:r>
      <w:r w:rsidR="009A668A" w:rsidRPr="00AE4269">
        <w:rPr>
          <w:rFonts w:ascii="Times New Roman" w:hAnsi="Times New Roman" w:cs="Times New Roman"/>
          <w:sz w:val="14"/>
          <w:szCs w:val="14"/>
        </w:rPr>
        <w:t>Абонент обязуется в случае утраты переданного во владение и пользование Оборудования сообщить Оператору связи путем направления Абонентом Оператору связи соответствующего письменного заявления о его утрате в местах работы с абонентами Оператора связи, либо сообщить Оператору связи о выходе из строя переданного во владение и пользование Оборудования по телефону. В случае выхода переданного во владение и пользование Абонента Оборудования из строя его замена производится только после возврата Абонентом вышедшего из строя Оборудования Оператору связи. Предоставление Оборудования Абоненту производится любым удобным для Оператора связи способом после оплаты Абонентом стоимости утраченного или поврежденного Оборудования, действующей у Оператора связи на момент оплаты согласно Описанию Услуги, в случае подтверждения техническими специалистами Оператора связи, что выход Оборудования из строя произошел по вине Абонента. В случае выхода переданного во владение и пользование Абонента Оборудования из строя по вине Оператора связи его замена производится Оператором связи за свой счет.</w:t>
      </w:r>
    </w:p>
    <w:p w14:paraId="7BED74B6" w14:textId="3347B003" w:rsidR="00973C74" w:rsidRPr="00AE4269" w:rsidRDefault="00D87992" w:rsidP="003D0766">
      <w:pPr>
        <w:pStyle w:val="321"/>
        <w:framePr w:w="10718" w:h="15025" w:hRule="exact" w:wrap="around" w:vAnchor="page" w:hAnchor="page" w:x="632" w:y="1071"/>
        <w:numPr>
          <w:ilvl w:val="0"/>
          <w:numId w:val="1"/>
        </w:numPr>
        <w:shd w:val="clear" w:color="auto" w:fill="auto"/>
        <w:spacing w:before="0" w:after="91" w:line="110" w:lineRule="exact"/>
        <w:rPr>
          <w:rFonts w:ascii="Times New Roman" w:hAnsi="Times New Roman" w:cs="Times New Roman"/>
          <w:sz w:val="14"/>
          <w:szCs w:val="14"/>
        </w:rPr>
      </w:pPr>
      <w:bookmarkStart w:id="1" w:name="bookmark2"/>
      <w:r>
        <w:rPr>
          <w:rStyle w:val="320pt"/>
          <w:rFonts w:ascii="Times New Roman" w:hAnsi="Times New Roman" w:cs="Times New Roman"/>
          <w:sz w:val="12"/>
          <w:szCs w:val="12"/>
        </w:rPr>
        <w:t>ПРАВИЛА ПОЛЬЗОВАНИЯ УСЛУГАМИ СВЯЗИ</w:t>
      </w:r>
      <w:r w:rsidR="009A668A" w:rsidRPr="00AE4269">
        <w:rPr>
          <w:rStyle w:val="320pt"/>
          <w:rFonts w:ascii="Times New Roman" w:hAnsi="Times New Roman" w:cs="Times New Roman"/>
          <w:sz w:val="14"/>
          <w:szCs w:val="14"/>
        </w:rPr>
        <w:t xml:space="preserve"> </w:t>
      </w:r>
      <w:bookmarkEnd w:id="1"/>
    </w:p>
    <w:p w14:paraId="7BED74B8" w14:textId="0F31623B" w:rsidR="00973C74" w:rsidRPr="00AE4269" w:rsidRDefault="00354EFC" w:rsidP="00354EFC">
      <w:pPr>
        <w:pStyle w:val="4"/>
        <w:framePr w:w="10718" w:h="15025" w:hRule="exact" w:wrap="around" w:vAnchor="page" w:hAnchor="page" w:x="632" w:y="1071"/>
        <w:shd w:val="clear" w:color="auto" w:fill="auto"/>
        <w:spacing w:before="0"/>
        <w:ind w:left="20"/>
        <w:rPr>
          <w:rFonts w:ascii="Times New Roman" w:hAnsi="Times New Roman" w:cs="Times New Roman"/>
          <w:sz w:val="14"/>
          <w:szCs w:val="14"/>
        </w:rPr>
      </w:pPr>
      <w:r>
        <w:rPr>
          <w:rFonts w:ascii="Times New Roman" w:hAnsi="Times New Roman" w:cs="Times New Roman"/>
          <w:sz w:val="14"/>
          <w:szCs w:val="14"/>
        </w:rPr>
        <w:t xml:space="preserve">6.1. </w:t>
      </w:r>
      <w:r w:rsidR="009A668A" w:rsidRPr="00AE4269">
        <w:rPr>
          <w:rFonts w:ascii="Times New Roman" w:hAnsi="Times New Roman" w:cs="Times New Roman"/>
          <w:sz w:val="14"/>
          <w:szCs w:val="14"/>
        </w:rPr>
        <w:t>Официальные сообщения для Абонента размещаются на сайте Оператора связи.</w:t>
      </w:r>
    </w:p>
    <w:p w14:paraId="7BED74B9" w14:textId="7CAFE0D3" w:rsidR="00973C74" w:rsidRPr="00AE4269" w:rsidRDefault="009A668A" w:rsidP="00AE4269">
      <w:pPr>
        <w:pStyle w:val="4"/>
        <w:framePr w:w="10718" w:h="15025" w:hRule="exact" w:wrap="around" w:vAnchor="page" w:hAnchor="page" w:x="632" w:y="1071"/>
        <w:shd w:val="clear" w:color="auto" w:fill="auto"/>
        <w:spacing w:before="0"/>
        <w:ind w:left="20" w:right="200"/>
        <w:rPr>
          <w:rFonts w:ascii="Times New Roman" w:hAnsi="Times New Roman" w:cs="Times New Roman"/>
          <w:sz w:val="14"/>
          <w:szCs w:val="14"/>
        </w:rPr>
      </w:pPr>
      <w:r w:rsidRPr="00AE4269">
        <w:rPr>
          <w:rFonts w:ascii="Times New Roman" w:hAnsi="Times New Roman" w:cs="Times New Roman"/>
          <w:sz w:val="14"/>
          <w:szCs w:val="14"/>
        </w:rPr>
        <w:t>6.</w:t>
      </w:r>
      <w:r w:rsidR="00354EFC">
        <w:rPr>
          <w:rFonts w:ascii="Times New Roman" w:hAnsi="Times New Roman" w:cs="Times New Roman"/>
          <w:sz w:val="14"/>
          <w:szCs w:val="14"/>
        </w:rPr>
        <w:t>2</w:t>
      </w:r>
      <w:r w:rsidRPr="00AE4269">
        <w:rPr>
          <w:rFonts w:ascii="Times New Roman" w:hAnsi="Times New Roman" w:cs="Times New Roman"/>
          <w:sz w:val="14"/>
          <w:szCs w:val="14"/>
        </w:rPr>
        <w:t>.</w:t>
      </w:r>
      <w:r w:rsidR="00354EFC">
        <w:rPr>
          <w:rFonts w:ascii="Times New Roman" w:hAnsi="Times New Roman" w:cs="Times New Roman"/>
          <w:sz w:val="14"/>
          <w:szCs w:val="14"/>
        </w:rPr>
        <w:t xml:space="preserve"> </w:t>
      </w:r>
      <w:r w:rsidRPr="00AE4269">
        <w:rPr>
          <w:rFonts w:ascii="Times New Roman" w:hAnsi="Times New Roman" w:cs="Times New Roman"/>
          <w:sz w:val="14"/>
          <w:szCs w:val="14"/>
        </w:rPr>
        <w:t>Оператор связи и Абонент не имеют право разглашать логин и пароль, иные выделенные Абоненту Оператором связи идентификационные признаки третьим лицам, за исключением случаев, предусмотренных законодательством Российской Федерации.</w:t>
      </w:r>
    </w:p>
    <w:p w14:paraId="7BED74BA" w14:textId="1D549AF1" w:rsidR="00973C74" w:rsidRPr="00AE4269" w:rsidRDefault="00354EFC" w:rsidP="00354EFC">
      <w:pPr>
        <w:pStyle w:val="4"/>
        <w:framePr w:w="10718" w:h="15025" w:hRule="exact" w:wrap="around" w:vAnchor="page" w:hAnchor="page" w:x="632" w:y="1071"/>
        <w:shd w:val="clear" w:color="auto" w:fill="auto"/>
        <w:spacing w:before="0"/>
        <w:ind w:left="20"/>
        <w:rPr>
          <w:rFonts w:ascii="Times New Roman" w:hAnsi="Times New Roman" w:cs="Times New Roman"/>
          <w:sz w:val="14"/>
          <w:szCs w:val="14"/>
        </w:rPr>
      </w:pPr>
      <w:r>
        <w:rPr>
          <w:rFonts w:ascii="Times New Roman" w:hAnsi="Times New Roman" w:cs="Times New Roman"/>
          <w:sz w:val="14"/>
          <w:szCs w:val="14"/>
        </w:rPr>
        <w:t xml:space="preserve">6.3. </w:t>
      </w:r>
      <w:r w:rsidR="009A668A" w:rsidRPr="00AE4269">
        <w:rPr>
          <w:rFonts w:ascii="Times New Roman" w:hAnsi="Times New Roman" w:cs="Times New Roman"/>
          <w:sz w:val="14"/>
          <w:szCs w:val="14"/>
        </w:rPr>
        <w:t xml:space="preserve"> Абонент обязан немедленно оповестить Оператора связи о разглашении конфиденциальности пароля.</w:t>
      </w:r>
    </w:p>
    <w:p w14:paraId="7BED74BD" w14:textId="6AA84316" w:rsidR="00973C74" w:rsidRPr="00AE4269" w:rsidRDefault="0060009F" w:rsidP="0060009F">
      <w:pPr>
        <w:pStyle w:val="4"/>
        <w:framePr w:w="10718" w:h="15025" w:hRule="exact" w:wrap="around" w:vAnchor="page" w:hAnchor="page" w:x="632" w:y="1071"/>
        <w:shd w:val="clear" w:color="auto" w:fill="auto"/>
        <w:tabs>
          <w:tab w:val="center" w:pos="8900"/>
          <w:tab w:val="center" w:pos="9491"/>
          <w:tab w:val="center" w:pos="9798"/>
          <w:tab w:val="center" w:pos="10101"/>
          <w:tab w:val="right" w:pos="10518"/>
        </w:tabs>
        <w:spacing w:before="0"/>
        <w:ind w:left="20"/>
        <w:rPr>
          <w:rFonts w:ascii="Times New Roman" w:hAnsi="Times New Roman" w:cs="Times New Roman"/>
          <w:sz w:val="14"/>
          <w:szCs w:val="14"/>
        </w:rPr>
      </w:pPr>
      <w:r>
        <w:rPr>
          <w:rFonts w:ascii="Times New Roman" w:hAnsi="Times New Roman" w:cs="Times New Roman"/>
          <w:sz w:val="14"/>
          <w:szCs w:val="14"/>
        </w:rPr>
        <w:t xml:space="preserve">6.4.  </w:t>
      </w:r>
      <w:r w:rsidR="009A668A" w:rsidRPr="00AE4269">
        <w:rPr>
          <w:rFonts w:ascii="Times New Roman" w:hAnsi="Times New Roman" w:cs="Times New Roman"/>
          <w:sz w:val="14"/>
          <w:szCs w:val="14"/>
        </w:rPr>
        <w:t>Размещение информации на сервере Оператора связи, а также ее обновление обеспечивается Оператором связи. Оператор связи</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оставляет</w:t>
      </w:r>
      <w:r w:rsidR="009A668A" w:rsidRPr="00AE4269">
        <w:rPr>
          <w:rFonts w:ascii="Times New Roman" w:hAnsi="Times New Roman" w:cs="Times New Roman"/>
          <w:sz w:val="14"/>
          <w:szCs w:val="14"/>
        </w:rPr>
        <w:tab/>
        <w:t>за</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собой</w:t>
      </w:r>
      <w:r w:rsidR="009A668A" w:rsidRPr="00AE4269">
        <w:rPr>
          <w:rFonts w:ascii="Times New Roman" w:hAnsi="Times New Roman" w:cs="Times New Roman"/>
          <w:sz w:val="14"/>
          <w:szCs w:val="14"/>
        </w:rPr>
        <w:tab/>
        <w:t>право</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в</w:t>
      </w:r>
      <w:r>
        <w:rPr>
          <w:rFonts w:ascii="Times New Roman" w:hAnsi="Times New Roman" w:cs="Times New Roman"/>
          <w:sz w:val="14"/>
          <w:szCs w:val="14"/>
        </w:rPr>
        <w:t xml:space="preserve"> </w:t>
      </w:r>
      <w:r w:rsidR="009A668A" w:rsidRPr="00AE4269">
        <w:rPr>
          <w:rFonts w:ascii="Times New Roman" w:hAnsi="Times New Roman" w:cs="Times New Roman"/>
          <w:sz w:val="14"/>
          <w:szCs w:val="14"/>
        </w:rPr>
        <w:t>одностороннем порядке выносить решение о допустимости размещения пользовательских материалов на сервере Оператора связи.</w:t>
      </w:r>
    </w:p>
    <w:p w14:paraId="7BED74BE" w14:textId="5A074CB9" w:rsidR="00973C74" w:rsidRDefault="006B7FF8" w:rsidP="006B7FF8">
      <w:pPr>
        <w:pStyle w:val="4"/>
        <w:framePr w:w="10718" w:h="15025" w:hRule="exact" w:wrap="around" w:vAnchor="page" w:hAnchor="page" w:x="632" w:y="1071"/>
        <w:shd w:val="clear" w:color="auto" w:fill="auto"/>
        <w:spacing w:before="0" w:line="178" w:lineRule="exact"/>
        <w:ind w:left="20" w:right="500"/>
        <w:rPr>
          <w:rFonts w:ascii="Times New Roman" w:hAnsi="Times New Roman" w:cs="Times New Roman"/>
          <w:sz w:val="14"/>
          <w:szCs w:val="14"/>
        </w:rPr>
      </w:pPr>
      <w:r>
        <w:rPr>
          <w:rFonts w:ascii="Times New Roman" w:hAnsi="Times New Roman" w:cs="Times New Roman"/>
          <w:sz w:val="14"/>
          <w:szCs w:val="14"/>
        </w:rPr>
        <w:t xml:space="preserve">6.5 </w:t>
      </w:r>
      <w:r w:rsidR="009A668A" w:rsidRPr="00AE4269">
        <w:rPr>
          <w:rFonts w:ascii="Times New Roman" w:hAnsi="Times New Roman" w:cs="Times New Roman"/>
          <w:sz w:val="14"/>
          <w:szCs w:val="14"/>
        </w:rPr>
        <w:t xml:space="preserve">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счета на сайте Оператора связи.</w:t>
      </w:r>
    </w:p>
    <w:p w14:paraId="7BED74C0" w14:textId="5840FEF1" w:rsidR="00973C74" w:rsidRDefault="006B7FF8" w:rsidP="001049F2">
      <w:pPr>
        <w:pStyle w:val="4"/>
        <w:framePr w:w="10718" w:h="15025" w:hRule="exact" w:wrap="around" w:vAnchor="page" w:hAnchor="page" w:x="632" w:y="1071"/>
        <w:shd w:val="clear" w:color="auto" w:fill="auto"/>
        <w:spacing w:before="0" w:line="178" w:lineRule="exact"/>
        <w:ind w:left="20" w:right="500"/>
        <w:rPr>
          <w:rFonts w:ascii="Times New Roman" w:hAnsi="Times New Roman" w:cs="Times New Roman"/>
          <w:sz w:val="14"/>
          <w:szCs w:val="14"/>
        </w:rPr>
      </w:pPr>
      <w:r>
        <w:rPr>
          <w:rFonts w:ascii="Times New Roman" w:hAnsi="Times New Roman" w:cs="Times New Roman"/>
          <w:sz w:val="14"/>
          <w:szCs w:val="14"/>
        </w:rPr>
        <w:t xml:space="preserve">6.6. </w:t>
      </w:r>
      <w:r w:rsidR="009A668A" w:rsidRPr="00AE4269">
        <w:rPr>
          <w:rFonts w:ascii="Times New Roman" w:hAnsi="Times New Roman" w:cs="Times New Roman"/>
          <w:sz w:val="14"/>
          <w:szCs w:val="14"/>
        </w:rPr>
        <w:t>Оказываемые Оператором связи Услуги не предназначены для работы с приложениями биржевых терминалов в реальном времени;</w:t>
      </w:r>
      <w:r w:rsidR="001049F2">
        <w:rPr>
          <w:rFonts w:ascii="Times New Roman" w:hAnsi="Times New Roman" w:cs="Times New Roman"/>
          <w:sz w:val="14"/>
          <w:szCs w:val="14"/>
        </w:rPr>
        <w:t xml:space="preserve"> </w:t>
      </w:r>
      <w:r w:rsidR="009A668A" w:rsidRPr="00AE4269">
        <w:rPr>
          <w:rFonts w:ascii="Times New Roman" w:hAnsi="Times New Roman" w:cs="Times New Roman"/>
          <w:sz w:val="14"/>
          <w:szCs w:val="14"/>
        </w:rPr>
        <w:t>для</w:t>
      </w:r>
      <w:r w:rsidR="001049F2">
        <w:rPr>
          <w:rFonts w:ascii="Times New Roman" w:hAnsi="Times New Roman" w:cs="Times New Roman"/>
          <w:sz w:val="14"/>
          <w:szCs w:val="14"/>
        </w:rPr>
        <w:t xml:space="preserve"> </w:t>
      </w:r>
      <w:r w:rsidR="009A668A" w:rsidRPr="00AE4269">
        <w:rPr>
          <w:rFonts w:ascii="Times New Roman" w:hAnsi="Times New Roman" w:cs="Times New Roman"/>
          <w:sz w:val="14"/>
          <w:szCs w:val="14"/>
        </w:rPr>
        <w:t>использования</w:t>
      </w:r>
      <w:r w:rsidR="001049F2">
        <w:rPr>
          <w:rFonts w:ascii="Times New Roman" w:hAnsi="Times New Roman" w:cs="Times New Roman"/>
          <w:sz w:val="14"/>
          <w:szCs w:val="14"/>
        </w:rPr>
        <w:t xml:space="preserve">  </w:t>
      </w:r>
      <w:r w:rsidR="009A668A" w:rsidRPr="00AE4269">
        <w:rPr>
          <w:rFonts w:ascii="Times New Roman" w:hAnsi="Times New Roman" w:cs="Times New Roman"/>
          <w:sz w:val="14"/>
          <w:szCs w:val="14"/>
        </w:rPr>
        <w:t>иных</w:t>
      </w:r>
      <w:r w:rsidR="001049F2">
        <w:rPr>
          <w:rFonts w:ascii="Times New Roman" w:hAnsi="Times New Roman" w:cs="Times New Roman"/>
          <w:sz w:val="14"/>
          <w:szCs w:val="14"/>
        </w:rPr>
        <w:t xml:space="preserve">  п</w:t>
      </w:r>
      <w:r w:rsidR="009A668A" w:rsidRPr="00AE4269">
        <w:rPr>
          <w:rFonts w:ascii="Times New Roman" w:hAnsi="Times New Roman" w:cs="Times New Roman"/>
          <w:sz w:val="14"/>
          <w:szCs w:val="14"/>
        </w:rPr>
        <w:t>риложений, нестабильное соединение с которыми через сеть передачи данных может повлечь причинение Абоненту ущерба, иных неудобств.</w:t>
      </w:r>
    </w:p>
    <w:p w14:paraId="50813898" w14:textId="32027086" w:rsidR="00864F27" w:rsidRDefault="00864F27" w:rsidP="001049F2">
      <w:pPr>
        <w:pStyle w:val="4"/>
        <w:framePr w:w="10718" w:h="15025" w:hRule="exact" w:wrap="around" w:vAnchor="page" w:hAnchor="page" w:x="632" w:y="1071"/>
        <w:shd w:val="clear" w:color="auto" w:fill="auto"/>
        <w:spacing w:before="0" w:line="178" w:lineRule="exact"/>
        <w:ind w:left="20" w:right="500"/>
        <w:rPr>
          <w:rFonts w:ascii="Times New Roman" w:hAnsi="Times New Roman" w:cs="Times New Roman"/>
          <w:sz w:val="14"/>
          <w:szCs w:val="14"/>
        </w:rPr>
      </w:pPr>
    </w:p>
    <w:p w14:paraId="22A39D9F" w14:textId="16743F30" w:rsidR="00864F27" w:rsidRDefault="00864F27" w:rsidP="001049F2">
      <w:pPr>
        <w:pStyle w:val="4"/>
        <w:framePr w:w="10718" w:h="15025" w:hRule="exact" w:wrap="around" w:vAnchor="page" w:hAnchor="page" w:x="632" w:y="1071"/>
        <w:shd w:val="clear" w:color="auto" w:fill="auto"/>
        <w:spacing w:before="0" w:line="178" w:lineRule="exact"/>
        <w:ind w:left="20" w:right="500"/>
        <w:rPr>
          <w:rFonts w:ascii="Times New Roman" w:hAnsi="Times New Roman" w:cs="Times New Roman"/>
          <w:b/>
          <w:bCs/>
          <w:sz w:val="14"/>
          <w:szCs w:val="14"/>
        </w:rPr>
      </w:pPr>
      <w:r w:rsidRPr="000E32C7">
        <w:rPr>
          <w:rFonts w:ascii="Times New Roman" w:hAnsi="Times New Roman" w:cs="Times New Roman"/>
          <w:b/>
          <w:bCs/>
          <w:sz w:val="14"/>
          <w:szCs w:val="14"/>
        </w:rPr>
        <w:t xml:space="preserve">7. </w:t>
      </w:r>
      <w:r w:rsidR="000E32C7" w:rsidRPr="000E32C7">
        <w:rPr>
          <w:rFonts w:ascii="Times New Roman" w:hAnsi="Times New Roman" w:cs="Times New Roman"/>
          <w:b/>
          <w:bCs/>
          <w:sz w:val="14"/>
          <w:szCs w:val="14"/>
        </w:rPr>
        <w:t xml:space="preserve">       ТАРИФЫ И ПЛАТЕЖИ</w:t>
      </w:r>
    </w:p>
    <w:p w14:paraId="04A8CB70" w14:textId="77777777" w:rsidR="000E32C7" w:rsidRPr="000E32C7" w:rsidRDefault="000E32C7" w:rsidP="001049F2">
      <w:pPr>
        <w:pStyle w:val="4"/>
        <w:framePr w:w="10718" w:h="15025" w:hRule="exact" w:wrap="around" w:vAnchor="page" w:hAnchor="page" w:x="632" w:y="1071"/>
        <w:shd w:val="clear" w:color="auto" w:fill="auto"/>
        <w:spacing w:before="0" w:line="178" w:lineRule="exact"/>
        <w:ind w:left="20" w:right="500"/>
        <w:rPr>
          <w:rFonts w:ascii="Times New Roman" w:hAnsi="Times New Roman" w:cs="Times New Roman"/>
          <w:b/>
          <w:bCs/>
          <w:sz w:val="14"/>
          <w:szCs w:val="14"/>
        </w:rPr>
      </w:pPr>
    </w:p>
    <w:p w14:paraId="7BED74C2" w14:textId="5E249B9A" w:rsidR="00973C74" w:rsidRPr="00AE4269" w:rsidRDefault="00275496" w:rsidP="00275496">
      <w:pPr>
        <w:pStyle w:val="4"/>
        <w:framePr w:w="10718" w:h="15025" w:hRule="exact" w:wrap="around" w:vAnchor="page" w:hAnchor="page" w:x="632" w:y="1071"/>
        <w:shd w:val="clear" w:color="auto" w:fill="auto"/>
        <w:spacing w:before="0" w:line="178" w:lineRule="exact"/>
        <w:ind w:left="20" w:right="200"/>
        <w:rPr>
          <w:rFonts w:ascii="Times New Roman" w:hAnsi="Times New Roman" w:cs="Times New Roman"/>
          <w:sz w:val="14"/>
          <w:szCs w:val="14"/>
        </w:rPr>
      </w:pPr>
      <w:r>
        <w:rPr>
          <w:rFonts w:ascii="Times New Roman" w:hAnsi="Times New Roman" w:cs="Times New Roman"/>
          <w:sz w:val="14"/>
          <w:szCs w:val="14"/>
        </w:rPr>
        <w:t xml:space="preserve">7.1. </w:t>
      </w:r>
      <w:r w:rsidR="009A668A" w:rsidRPr="00AE4269">
        <w:rPr>
          <w:rFonts w:ascii="Times New Roman" w:hAnsi="Times New Roman" w:cs="Times New Roman"/>
          <w:sz w:val="14"/>
          <w:szCs w:val="14"/>
        </w:rPr>
        <w:t>О Тарифах на Услуги связи Оператор связи информирует Абонента путем размещения информации на сайте Оператора связи и/или дополнительно в других формах по усмотрению Оператора связи. Размер абонентской платы за месяц, в котором Абоненту был предоставлен доступ к Услугам связи, определяется с момента предоставления доступа пропорционально количеству дней пользования Услугами связи.</w:t>
      </w:r>
    </w:p>
    <w:p w14:paraId="7BED74C3" w14:textId="4DE0189C" w:rsidR="00973C74" w:rsidRPr="00AE4269" w:rsidRDefault="00275496" w:rsidP="00275496">
      <w:pPr>
        <w:pStyle w:val="4"/>
        <w:framePr w:w="10718" w:h="15025" w:hRule="exact" w:wrap="around" w:vAnchor="page" w:hAnchor="page" w:x="632" w:y="1071"/>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7.</w:t>
      </w:r>
      <w:r w:rsidR="008C10BB">
        <w:rPr>
          <w:rFonts w:ascii="Times New Roman" w:hAnsi="Times New Roman" w:cs="Times New Roman"/>
          <w:sz w:val="14"/>
          <w:szCs w:val="14"/>
        </w:rPr>
        <w:t xml:space="preserve">2. </w:t>
      </w:r>
      <w:r w:rsidR="009A668A" w:rsidRPr="00AE4269">
        <w:rPr>
          <w:rFonts w:ascii="Times New Roman" w:hAnsi="Times New Roman" w:cs="Times New Roman"/>
          <w:sz w:val="14"/>
          <w:szCs w:val="14"/>
        </w:rPr>
        <w:t xml:space="preserve"> В случае изменения Тарифов Оператором связи производится перерасчет платы по новым Тарифам Оператора связи с момента их изменения.</w:t>
      </w:r>
    </w:p>
    <w:p w14:paraId="7BED74C4" w14:textId="28B30DC4" w:rsidR="00973C74" w:rsidRPr="00AE4269" w:rsidRDefault="008C10BB" w:rsidP="008C10BB">
      <w:pPr>
        <w:pStyle w:val="4"/>
        <w:framePr w:w="10718" w:h="15025" w:hRule="exact" w:wrap="around" w:vAnchor="page" w:hAnchor="page" w:x="632" w:y="1071"/>
        <w:shd w:val="clear" w:color="auto" w:fill="auto"/>
        <w:spacing w:before="0" w:line="178" w:lineRule="exact"/>
        <w:ind w:left="20" w:right="200"/>
        <w:rPr>
          <w:rFonts w:ascii="Times New Roman" w:hAnsi="Times New Roman" w:cs="Times New Roman"/>
          <w:sz w:val="14"/>
          <w:szCs w:val="14"/>
        </w:rPr>
      </w:pPr>
      <w:r>
        <w:rPr>
          <w:rFonts w:ascii="Times New Roman" w:hAnsi="Times New Roman" w:cs="Times New Roman"/>
          <w:sz w:val="14"/>
          <w:szCs w:val="14"/>
        </w:rPr>
        <w:t>7.3.</w:t>
      </w:r>
      <w:r w:rsidR="009A668A" w:rsidRPr="00AE4269">
        <w:rPr>
          <w:rFonts w:ascii="Times New Roman" w:hAnsi="Times New Roman" w:cs="Times New Roman"/>
          <w:sz w:val="14"/>
          <w:szCs w:val="14"/>
        </w:rPr>
        <w:t xml:space="preserve"> Пользование Услугами связи Оператора связи может осуществляться Абонентом в случае, если баланс Лицевого счета Абонента не является отрицательным (информация о состоянии Лицевого счета, а также статистика по потребленным Услугам и расходованию средств с Лицевого счета доступны Абоненту независимо от состояния Лицевого счета на сайтах Оператора связи, в случае предоставления Оператором связи такой возможности Абоненту), если иное не предусмотрено соответствующим Заказом и/или настоящим Описанием Услуги.</w:t>
      </w:r>
    </w:p>
    <w:p w14:paraId="7BED74C5" w14:textId="2C1F7324" w:rsidR="00973C74" w:rsidRPr="00AE4269" w:rsidRDefault="008C10BB" w:rsidP="008C10BB">
      <w:pPr>
        <w:pStyle w:val="4"/>
        <w:framePr w:w="10718" w:h="15025" w:hRule="exact" w:wrap="around" w:vAnchor="page" w:hAnchor="page" w:x="632" w:y="1071"/>
        <w:shd w:val="clear" w:color="auto" w:fill="auto"/>
        <w:spacing w:before="0" w:line="178" w:lineRule="exact"/>
        <w:ind w:left="20" w:right="200"/>
        <w:rPr>
          <w:rFonts w:ascii="Times New Roman" w:hAnsi="Times New Roman" w:cs="Times New Roman"/>
          <w:sz w:val="14"/>
          <w:szCs w:val="14"/>
        </w:rPr>
      </w:pPr>
      <w:r>
        <w:rPr>
          <w:rFonts w:ascii="Times New Roman" w:hAnsi="Times New Roman" w:cs="Times New Roman"/>
          <w:sz w:val="14"/>
          <w:szCs w:val="14"/>
        </w:rPr>
        <w:t xml:space="preserve">7.4. </w:t>
      </w:r>
      <w:r w:rsidR="009A668A" w:rsidRPr="00AE4269">
        <w:rPr>
          <w:rFonts w:ascii="Times New Roman" w:hAnsi="Times New Roman" w:cs="Times New Roman"/>
          <w:sz w:val="14"/>
          <w:szCs w:val="14"/>
        </w:rPr>
        <w:t xml:space="preserve">Платежи за предоставление Услуг связи начинают начисляться и взиматься, а Услуги связи начинают оказываться Оператором связи с момента подписания Сторонами </w:t>
      </w:r>
      <w:r w:rsidR="00900820">
        <w:rPr>
          <w:rFonts w:ascii="Times New Roman" w:hAnsi="Times New Roman" w:cs="Times New Roman"/>
          <w:sz w:val="14"/>
          <w:szCs w:val="14"/>
        </w:rPr>
        <w:t xml:space="preserve">Договора и/или </w:t>
      </w:r>
      <w:r w:rsidR="009A668A" w:rsidRPr="00AE4269">
        <w:rPr>
          <w:rFonts w:ascii="Times New Roman" w:hAnsi="Times New Roman" w:cs="Times New Roman"/>
          <w:sz w:val="14"/>
          <w:szCs w:val="14"/>
        </w:rPr>
        <w:t>Заказ</w:t>
      </w:r>
      <w:r w:rsidR="00900820">
        <w:rPr>
          <w:rFonts w:ascii="Times New Roman" w:hAnsi="Times New Roman" w:cs="Times New Roman"/>
          <w:sz w:val="14"/>
          <w:szCs w:val="14"/>
        </w:rPr>
        <w:t>а</w:t>
      </w:r>
      <w:r w:rsidR="009A668A" w:rsidRPr="00AE4269">
        <w:rPr>
          <w:rFonts w:ascii="Times New Roman" w:hAnsi="Times New Roman" w:cs="Times New Roman"/>
          <w:sz w:val="14"/>
          <w:szCs w:val="14"/>
        </w:rPr>
        <w:t xml:space="preserve"> на Услугу связи, доступ к которой был предоставлен в соответствии с ранее подписанным с Абонентом Договором и/или Заказом, независимо от того, произведены ли Абонентом необходимые настройки Пользовательского (оконечного) оборудования.</w:t>
      </w:r>
    </w:p>
    <w:p w14:paraId="7BED74C6" w14:textId="00A305EF" w:rsidR="00973C74" w:rsidRPr="00AE4269" w:rsidRDefault="008C10BB" w:rsidP="008C10BB">
      <w:pPr>
        <w:pStyle w:val="4"/>
        <w:framePr w:w="10718" w:h="15025" w:hRule="exact" w:wrap="around" w:vAnchor="page" w:hAnchor="page" w:x="632" w:y="1071"/>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 xml:space="preserve">7.5. </w:t>
      </w:r>
      <w:r w:rsidR="009A668A" w:rsidRPr="00AE4269">
        <w:rPr>
          <w:rFonts w:ascii="Times New Roman" w:hAnsi="Times New Roman" w:cs="Times New Roman"/>
          <w:sz w:val="14"/>
          <w:szCs w:val="14"/>
        </w:rPr>
        <w:t xml:space="preserve"> При расчетах учитывается только входящий трафик в сторону Абонента.</w:t>
      </w:r>
    </w:p>
    <w:p w14:paraId="7BED74C7" w14:textId="1D1AFB1D" w:rsidR="00973C74" w:rsidRDefault="008C10BB" w:rsidP="008C10BB">
      <w:pPr>
        <w:pStyle w:val="4"/>
        <w:framePr w:w="10718" w:h="15025" w:hRule="exact" w:wrap="around" w:vAnchor="page" w:hAnchor="page" w:x="632" w:y="1071"/>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 xml:space="preserve">7.6. </w:t>
      </w:r>
      <w:r w:rsidR="009A668A" w:rsidRPr="00AE4269">
        <w:rPr>
          <w:rFonts w:ascii="Times New Roman" w:hAnsi="Times New Roman" w:cs="Times New Roman"/>
          <w:sz w:val="14"/>
          <w:szCs w:val="14"/>
        </w:rPr>
        <w:t xml:space="preserve"> Абонент вносит на Лицевой счет первоначальный авансовый платеж в размере, указанном в Заказе.</w:t>
      </w:r>
    </w:p>
    <w:p w14:paraId="2F203ED5" w14:textId="77777777" w:rsidR="000E5A78" w:rsidRPr="00AE4269" w:rsidRDefault="000E5A78" w:rsidP="008C10BB">
      <w:pPr>
        <w:pStyle w:val="4"/>
        <w:framePr w:w="10718" w:h="15025" w:hRule="exact" w:wrap="around" w:vAnchor="page" w:hAnchor="page" w:x="632" w:y="1071"/>
        <w:shd w:val="clear" w:color="auto" w:fill="auto"/>
        <w:spacing w:before="0" w:line="178" w:lineRule="exact"/>
        <w:ind w:left="20"/>
        <w:rPr>
          <w:rFonts w:ascii="Times New Roman" w:hAnsi="Times New Roman" w:cs="Times New Roman"/>
          <w:sz w:val="14"/>
          <w:szCs w:val="14"/>
        </w:rPr>
      </w:pPr>
    </w:p>
    <w:p w14:paraId="7BED74C8" w14:textId="77777777" w:rsidR="00973C74" w:rsidRPr="00AE4269" w:rsidRDefault="009A668A" w:rsidP="00AE4269">
      <w:pPr>
        <w:pStyle w:val="50"/>
        <w:framePr w:wrap="around" w:vAnchor="page" w:hAnchor="page" w:x="11321" w:y="16087"/>
        <w:shd w:val="clear" w:color="auto" w:fill="auto"/>
        <w:spacing w:line="130" w:lineRule="exact"/>
        <w:jc w:val="both"/>
        <w:rPr>
          <w:rFonts w:ascii="Times New Roman" w:hAnsi="Times New Roman" w:cs="Times New Roman"/>
          <w:sz w:val="14"/>
          <w:szCs w:val="14"/>
        </w:rPr>
      </w:pPr>
      <w:r w:rsidRPr="00AE4269">
        <w:rPr>
          <w:rFonts w:ascii="Times New Roman" w:hAnsi="Times New Roman" w:cs="Times New Roman"/>
          <w:sz w:val="14"/>
          <w:szCs w:val="14"/>
        </w:rPr>
        <w:t>з</w:t>
      </w:r>
    </w:p>
    <w:p w14:paraId="7BED74C9" w14:textId="77777777" w:rsidR="00973C74" w:rsidRPr="00AE4269" w:rsidRDefault="00973C74" w:rsidP="00AE4269">
      <w:pPr>
        <w:jc w:val="both"/>
        <w:rPr>
          <w:rFonts w:ascii="Times New Roman" w:hAnsi="Times New Roman" w:cs="Times New Roman"/>
          <w:sz w:val="14"/>
          <w:szCs w:val="14"/>
        </w:rPr>
        <w:sectPr w:rsidR="00973C74" w:rsidRPr="00AE4269">
          <w:pgSz w:w="11909" w:h="16838"/>
          <w:pgMar w:top="0" w:right="0" w:bottom="0" w:left="0" w:header="0" w:footer="3" w:gutter="0"/>
          <w:cols w:space="720"/>
          <w:noEndnote/>
          <w:docGrid w:linePitch="360"/>
        </w:sectPr>
      </w:pPr>
    </w:p>
    <w:p w14:paraId="7BED74CC" w14:textId="5C4FAB5E" w:rsidR="00973C74" w:rsidRPr="00AE4269" w:rsidRDefault="005D431B" w:rsidP="00AE4269">
      <w:pPr>
        <w:pStyle w:val="4"/>
        <w:framePr w:w="10560" w:h="15230" w:hRule="exact" w:wrap="around" w:vAnchor="page" w:hAnchor="page" w:x="632" w:y="837"/>
        <w:shd w:val="clear" w:color="auto" w:fill="auto"/>
        <w:spacing w:before="0" w:line="173" w:lineRule="exact"/>
        <w:ind w:left="20" w:right="40"/>
        <w:rPr>
          <w:rFonts w:ascii="Times New Roman" w:hAnsi="Times New Roman" w:cs="Times New Roman"/>
          <w:sz w:val="14"/>
          <w:szCs w:val="14"/>
        </w:rPr>
      </w:pPr>
      <w:r>
        <w:rPr>
          <w:rFonts w:ascii="Times New Roman" w:hAnsi="Times New Roman" w:cs="Times New Roman"/>
          <w:sz w:val="14"/>
          <w:szCs w:val="14"/>
        </w:rPr>
        <w:lastRenderedPageBreak/>
        <w:t xml:space="preserve">7.7 </w:t>
      </w:r>
      <w:r w:rsidR="009A668A" w:rsidRPr="00AE4269">
        <w:rPr>
          <w:rFonts w:ascii="Times New Roman" w:hAnsi="Times New Roman" w:cs="Times New Roman"/>
          <w:sz w:val="14"/>
          <w:szCs w:val="14"/>
        </w:rPr>
        <w:t>Суммы, поступившие от Абонента по Договору, считаются внесенными с внесения наличных денежных средств в кассу Оператора связи либо в финансово-кредитные учреждения на условиях, установленных финансово-кредитными учреждениями, либо в платежные системы (включая терминалы оплаты Услуг), и зачисляются на Лицевой счет, указанный Абонентом в платежном документе (в момент подписания Заказа к Договору Абоненту выделяется Лицевой счет по соответствующему Заказу. Номер Лицевого счета соответствует номеру подписанного Сторонами Заказа). Денежные средства, внесенные в качестве платы по Договору, списываются Оператором связи с Лицевого счета Абонента в первую очередь для погашения задолженности Абонента.</w:t>
      </w:r>
    </w:p>
    <w:p w14:paraId="7BED74CD" w14:textId="1D7D7215" w:rsidR="00973C74" w:rsidRPr="00AE4269" w:rsidRDefault="000F31A0" w:rsidP="000F31A0">
      <w:pPr>
        <w:pStyle w:val="4"/>
        <w:framePr w:w="10560" w:h="15230" w:hRule="exact" w:wrap="around" w:vAnchor="page" w:hAnchor="page" w:x="632" w:y="837"/>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 xml:space="preserve">7.8 </w:t>
      </w:r>
      <w:r w:rsidR="009A668A" w:rsidRPr="00AE4269">
        <w:rPr>
          <w:rFonts w:ascii="Times New Roman" w:hAnsi="Times New Roman" w:cs="Times New Roman"/>
          <w:sz w:val="14"/>
          <w:szCs w:val="14"/>
        </w:rPr>
        <w:t xml:space="preserve"> Абонент вправе производить сверку платежей в офисе Оператора связи.</w:t>
      </w:r>
    </w:p>
    <w:p w14:paraId="7BED74CE" w14:textId="76247C14" w:rsidR="00973C74" w:rsidRPr="00AE4269" w:rsidRDefault="000F31A0" w:rsidP="000F31A0">
      <w:pPr>
        <w:pStyle w:val="4"/>
        <w:framePr w:w="10560" w:h="15230" w:hRule="exact" w:wrap="around" w:vAnchor="page" w:hAnchor="page" w:x="632" w:y="837"/>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7.9.</w:t>
      </w:r>
      <w:r w:rsidR="009A668A" w:rsidRPr="00AE4269">
        <w:rPr>
          <w:rFonts w:ascii="Times New Roman" w:hAnsi="Times New Roman" w:cs="Times New Roman"/>
          <w:sz w:val="14"/>
          <w:szCs w:val="14"/>
        </w:rPr>
        <w:t xml:space="preserve"> Оплата производится денежными средствами по выбору Абонента:</w:t>
      </w:r>
      <w:r>
        <w:rPr>
          <w:rFonts w:ascii="Times New Roman" w:hAnsi="Times New Roman" w:cs="Times New Roman"/>
          <w:sz w:val="14"/>
          <w:szCs w:val="14"/>
        </w:rPr>
        <w:t xml:space="preserve"> </w:t>
      </w:r>
    </w:p>
    <w:p w14:paraId="7BED74CF" w14:textId="631B0259" w:rsidR="00973C74" w:rsidRDefault="009A668A" w:rsidP="00AE4269">
      <w:pPr>
        <w:pStyle w:val="4"/>
        <w:framePr w:w="10560" w:h="15230" w:hRule="exact" w:wrap="around" w:vAnchor="page" w:hAnchor="page" w:x="632" w:y="837"/>
        <w:numPr>
          <w:ilvl w:val="0"/>
          <w:numId w:val="11"/>
        </w:numPr>
        <w:shd w:val="clear" w:color="auto" w:fill="auto"/>
        <w:spacing w:before="0" w:line="173"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w:t>
      </w:r>
      <w:r w:rsidR="00637B0B">
        <w:rPr>
          <w:rFonts w:ascii="Times New Roman" w:hAnsi="Times New Roman" w:cs="Times New Roman"/>
          <w:sz w:val="14"/>
          <w:szCs w:val="14"/>
        </w:rPr>
        <w:t>Н</w:t>
      </w:r>
      <w:r w:rsidRPr="00AE4269">
        <w:rPr>
          <w:rFonts w:ascii="Times New Roman" w:hAnsi="Times New Roman" w:cs="Times New Roman"/>
          <w:sz w:val="14"/>
          <w:szCs w:val="14"/>
        </w:rPr>
        <w:t>аличными</w:t>
      </w:r>
      <w:r w:rsidR="00637B0B">
        <w:rPr>
          <w:rFonts w:ascii="Times New Roman" w:hAnsi="Times New Roman" w:cs="Times New Roman"/>
          <w:sz w:val="14"/>
          <w:szCs w:val="14"/>
        </w:rPr>
        <w:t xml:space="preserve"> </w:t>
      </w:r>
      <w:r w:rsidRPr="00AE4269">
        <w:rPr>
          <w:rFonts w:ascii="Times New Roman" w:hAnsi="Times New Roman" w:cs="Times New Roman"/>
          <w:sz w:val="14"/>
          <w:szCs w:val="14"/>
        </w:rPr>
        <w:t xml:space="preserve"> в кассу в местах работы с абонентами Оператора связи;</w:t>
      </w:r>
    </w:p>
    <w:p w14:paraId="1E35E946" w14:textId="4F418DFB" w:rsidR="0045719D" w:rsidRDefault="001A3A95" w:rsidP="00AE4269">
      <w:pPr>
        <w:pStyle w:val="4"/>
        <w:framePr w:w="10560" w:h="15230" w:hRule="exact" w:wrap="around" w:vAnchor="page" w:hAnchor="page" w:x="632" w:y="837"/>
        <w:numPr>
          <w:ilvl w:val="0"/>
          <w:numId w:val="11"/>
        </w:numPr>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 xml:space="preserve"> </w:t>
      </w:r>
      <w:r w:rsidR="0045719D">
        <w:rPr>
          <w:rFonts w:ascii="Times New Roman" w:hAnsi="Times New Roman" w:cs="Times New Roman"/>
          <w:sz w:val="14"/>
          <w:szCs w:val="14"/>
        </w:rPr>
        <w:t xml:space="preserve">Безналичным способом в местах работы с </w:t>
      </w:r>
      <w:r>
        <w:rPr>
          <w:rFonts w:ascii="Times New Roman" w:hAnsi="Times New Roman" w:cs="Times New Roman"/>
          <w:sz w:val="14"/>
          <w:szCs w:val="14"/>
        </w:rPr>
        <w:t>абонентами Оператора связи;</w:t>
      </w:r>
    </w:p>
    <w:p w14:paraId="36CE3FA4" w14:textId="385CC4AF" w:rsidR="0021589D" w:rsidRDefault="0021589D" w:rsidP="00AE4269">
      <w:pPr>
        <w:pStyle w:val="4"/>
        <w:framePr w:w="10560" w:h="15230" w:hRule="exact" w:wrap="around" w:vAnchor="page" w:hAnchor="page" w:x="632" w:y="837"/>
        <w:numPr>
          <w:ilvl w:val="0"/>
          <w:numId w:val="11"/>
        </w:numPr>
        <w:shd w:val="clear" w:color="auto" w:fill="auto"/>
        <w:spacing w:before="0" w:line="173" w:lineRule="exact"/>
        <w:ind w:left="20"/>
        <w:rPr>
          <w:rFonts w:ascii="Times New Roman" w:hAnsi="Times New Roman" w:cs="Times New Roman"/>
          <w:sz w:val="14"/>
          <w:szCs w:val="14"/>
        </w:rPr>
      </w:pPr>
      <w:r>
        <w:rPr>
          <w:rFonts w:ascii="Times New Roman" w:hAnsi="Times New Roman" w:cs="Times New Roman"/>
          <w:sz w:val="14"/>
          <w:szCs w:val="14"/>
        </w:rPr>
        <w:t xml:space="preserve"> Б</w:t>
      </w:r>
      <w:r w:rsidR="004A3224">
        <w:rPr>
          <w:rFonts w:ascii="Times New Roman" w:hAnsi="Times New Roman" w:cs="Times New Roman"/>
          <w:sz w:val="14"/>
          <w:szCs w:val="14"/>
        </w:rPr>
        <w:t>езналичным способом через личный кабинет Абонен</w:t>
      </w:r>
      <w:r w:rsidR="001A3A95">
        <w:rPr>
          <w:rFonts w:ascii="Times New Roman" w:hAnsi="Times New Roman" w:cs="Times New Roman"/>
          <w:sz w:val="14"/>
          <w:szCs w:val="14"/>
        </w:rPr>
        <w:t>т</w:t>
      </w:r>
      <w:r w:rsidR="004A3224">
        <w:rPr>
          <w:rFonts w:ascii="Times New Roman" w:hAnsi="Times New Roman" w:cs="Times New Roman"/>
          <w:sz w:val="14"/>
          <w:szCs w:val="14"/>
        </w:rPr>
        <w:t>а;</w:t>
      </w:r>
    </w:p>
    <w:p w14:paraId="10016462" w14:textId="77777777" w:rsidR="0044796B" w:rsidRDefault="0044796B" w:rsidP="0044796B">
      <w:pPr>
        <w:framePr w:w="10560" w:h="15230" w:hRule="exact" w:wrap="around" w:vAnchor="page" w:hAnchor="page" w:x="632" w:y="837"/>
        <w:widowControl/>
        <w:spacing w:after="160" w:line="256" w:lineRule="auto"/>
        <w:rPr>
          <w:rFonts w:ascii="Times New Roman" w:eastAsia="Arial" w:hAnsi="Times New Roman" w:cs="Times New Roman"/>
          <w:spacing w:val="1"/>
          <w:sz w:val="14"/>
          <w:szCs w:val="14"/>
        </w:rPr>
      </w:pPr>
      <w:r w:rsidRPr="0044796B">
        <w:rPr>
          <w:rFonts w:ascii="Times New Roman" w:eastAsia="Arial" w:hAnsi="Times New Roman" w:cs="Times New Roman"/>
          <w:spacing w:val="1"/>
          <w:sz w:val="14"/>
          <w:szCs w:val="14"/>
        </w:rPr>
        <w:t>7.10</w:t>
      </w:r>
      <w:r>
        <w:rPr>
          <w:rFonts w:ascii="Times New Roman" w:eastAsia="Arial" w:hAnsi="Times New Roman" w:cs="Times New Roman"/>
          <w:spacing w:val="1"/>
          <w:sz w:val="14"/>
          <w:szCs w:val="14"/>
        </w:rPr>
        <w:t>.</w:t>
      </w:r>
      <w:r w:rsidRPr="0044796B">
        <w:rPr>
          <w:rFonts w:ascii="Times New Roman" w:eastAsia="Arial" w:hAnsi="Times New Roman" w:cs="Times New Roman"/>
          <w:spacing w:val="1"/>
          <w:sz w:val="14"/>
          <w:szCs w:val="14"/>
        </w:rPr>
        <w:t xml:space="preserve"> Тариф «Годовой» начинает действовать с момента подключения и подписания акта об оказании выполненных услуг. При смене тарифного плана или расторжении договора, перерасчет делается исходя из стоимости тарифного плана «Практичный».</w:t>
      </w:r>
    </w:p>
    <w:p w14:paraId="1527CEC0" w14:textId="5DD0029F" w:rsidR="0044796B" w:rsidRPr="0044796B" w:rsidRDefault="0044796B" w:rsidP="0044796B">
      <w:pPr>
        <w:framePr w:w="10560" w:h="15230" w:hRule="exact" w:wrap="around" w:vAnchor="page" w:hAnchor="page" w:x="632" w:y="837"/>
        <w:widowControl/>
        <w:spacing w:after="160" w:line="256" w:lineRule="auto"/>
        <w:rPr>
          <w:rFonts w:ascii="Times New Roman" w:eastAsia="Arial" w:hAnsi="Times New Roman" w:cs="Times New Roman"/>
          <w:spacing w:val="1"/>
          <w:sz w:val="14"/>
          <w:szCs w:val="14"/>
        </w:rPr>
      </w:pPr>
      <w:r w:rsidRPr="0044796B">
        <w:rPr>
          <w:rFonts w:ascii="Times New Roman" w:eastAsia="Arial" w:hAnsi="Times New Roman" w:cs="Times New Roman"/>
          <w:spacing w:val="1"/>
          <w:sz w:val="14"/>
          <w:szCs w:val="14"/>
        </w:rPr>
        <w:t xml:space="preserve">7.11. При выборе тарифа «Годовой» необходимое оборудование: роутер и медиа конвертер или роутер и терминал включены в услугу и переходят в собственность абонента. </w:t>
      </w:r>
    </w:p>
    <w:p w14:paraId="1A7B1F60" w14:textId="6D212040" w:rsidR="001A3A95" w:rsidRPr="001A3A95" w:rsidRDefault="001A3A95" w:rsidP="001A3A95">
      <w:pPr>
        <w:pStyle w:val="4"/>
        <w:framePr w:w="10560" w:h="15230" w:hRule="exact" w:wrap="around" w:vAnchor="page" w:hAnchor="page" w:x="632" w:y="837"/>
        <w:shd w:val="clear" w:color="auto" w:fill="auto"/>
        <w:spacing w:before="0" w:line="173" w:lineRule="exact"/>
        <w:rPr>
          <w:rFonts w:ascii="Times New Roman" w:hAnsi="Times New Roman" w:cs="Times New Roman"/>
          <w:b/>
          <w:bCs/>
          <w:sz w:val="14"/>
          <w:szCs w:val="14"/>
        </w:rPr>
      </w:pPr>
      <w:r w:rsidRPr="001A3A95">
        <w:rPr>
          <w:rFonts w:ascii="Times New Roman" w:hAnsi="Times New Roman" w:cs="Times New Roman"/>
          <w:b/>
          <w:bCs/>
          <w:sz w:val="14"/>
          <w:szCs w:val="14"/>
        </w:rPr>
        <w:t>8. ОГРАНИЧЕНИЕ ОТВЕТСТВЕННОСТИ</w:t>
      </w:r>
    </w:p>
    <w:p w14:paraId="38F46F63" w14:textId="77777777" w:rsidR="001A3A95" w:rsidRPr="00AE4269" w:rsidRDefault="001A3A95" w:rsidP="001A3A95">
      <w:pPr>
        <w:pStyle w:val="4"/>
        <w:framePr w:w="10560" w:h="15230" w:hRule="exact" w:wrap="around" w:vAnchor="page" w:hAnchor="page" w:x="632" w:y="837"/>
        <w:shd w:val="clear" w:color="auto" w:fill="auto"/>
        <w:spacing w:before="0" w:line="173" w:lineRule="exact"/>
        <w:rPr>
          <w:rFonts w:ascii="Times New Roman" w:hAnsi="Times New Roman" w:cs="Times New Roman"/>
          <w:sz w:val="14"/>
          <w:szCs w:val="14"/>
        </w:rPr>
      </w:pPr>
    </w:p>
    <w:p w14:paraId="7BED74D2" w14:textId="4C9A0E72" w:rsidR="00973C74" w:rsidRPr="00AE4269" w:rsidRDefault="00FF5B1A" w:rsidP="00FF5B1A">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8.1. </w:t>
      </w:r>
      <w:r w:rsidR="009A668A" w:rsidRPr="00AE4269">
        <w:rPr>
          <w:rFonts w:ascii="Times New Roman" w:hAnsi="Times New Roman" w:cs="Times New Roman"/>
          <w:sz w:val="14"/>
          <w:szCs w:val="14"/>
        </w:rPr>
        <w:t>Поскольку Интернет является добровольным объединением различных сетей, Оператор связи не несет ответственности за нормальное функционирование и доступность отдельных сегментов сети Интернет. Оператор связи не гарантирует возможность информационного обмена с теми узлами или серверами, которые временно или постоянно недоступны через сеть Интернет.</w:t>
      </w:r>
    </w:p>
    <w:p w14:paraId="7BED74D3" w14:textId="092C4527" w:rsidR="00973C74" w:rsidRPr="00AE4269" w:rsidRDefault="00582924" w:rsidP="00FF5B1A">
      <w:pPr>
        <w:pStyle w:val="4"/>
        <w:framePr w:w="10560" w:h="15230" w:hRule="exact" w:wrap="around" w:vAnchor="page" w:hAnchor="page" w:x="632" w:y="837"/>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 xml:space="preserve">8.2. </w:t>
      </w:r>
      <w:r w:rsidR="009A668A" w:rsidRPr="00AE4269">
        <w:rPr>
          <w:rFonts w:ascii="Times New Roman" w:hAnsi="Times New Roman" w:cs="Times New Roman"/>
          <w:sz w:val="14"/>
          <w:szCs w:val="14"/>
        </w:rPr>
        <w:t xml:space="preserve"> Оператор связи не отвечает за обеспечение безопасности компьютера Абонента и иного оборудования, используемого для получения Услуг.</w:t>
      </w:r>
    </w:p>
    <w:p w14:paraId="7BED74D4" w14:textId="658482DA" w:rsidR="00973C74" w:rsidRPr="00AE4269" w:rsidRDefault="00582924" w:rsidP="00582924">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8.3. </w:t>
      </w:r>
      <w:r w:rsidR="009A668A" w:rsidRPr="00AE4269">
        <w:rPr>
          <w:rFonts w:ascii="Times New Roman" w:hAnsi="Times New Roman" w:cs="Times New Roman"/>
          <w:sz w:val="14"/>
          <w:szCs w:val="14"/>
        </w:rPr>
        <w:t xml:space="preserve"> Оператор связи не контролирует доступную через сеть Интернет информацию и не гарантирует, что содержимое компьютера Абонента не будет являться объектом несанкционированного доступа со стороны третьих лиц.</w:t>
      </w:r>
    </w:p>
    <w:p w14:paraId="7BED74D5" w14:textId="1181D233" w:rsidR="00973C74" w:rsidRPr="00AE4269" w:rsidRDefault="00582924" w:rsidP="00582924">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8.4. </w:t>
      </w:r>
      <w:r w:rsidR="009A668A" w:rsidRPr="00AE4269">
        <w:rPr>
          <w:rFonts w:ascii="Times New Roman" w:hAnsi="Times New Roman" w:cs="Times New Roman"/>
          <w:sz w:val="14"/>
          <w:szCs w:val="14"/>
        </w:rPr>
        <w:t xml:space="preserve"> Оператор связи не несет ответственности перед Абонентом за убытки, понесённые Абонентом не по вине Оператора связи в результате использования Абонентом тех или иных ресурсов Сети Интернет, а также за последствия использования Абонентом любых видов информации и услуг, полученных Абонентом при пользовании Услугами связи (в сети Интернет). Оператор связи не предоставляет никаких гарантий либо рекомендаций и не несет какой-либо ответственности за последствия использования Абонентом любых видов информации и услуг, полученных с помощью Услуги.</w:t>
      </w:r>
    </w:p>
    <w:p w14:paraId="7BED74D6" w14:textId="6AE4F4EB" w:rsidR="00973C74" w:rsidRPr="00AE4269" w:rsidRDefault="00582924" w:rsidP="00582924">
      <w:pPr>
        <w:pStyle w:val="4"/>
        <w:framePr w:w="10560" w:h="15230" w:hRule="exact" w:wrap="around" w:vAnchor="page" w:hAnchor="page" w:x="632" w:y="837"/>
        <w:shd w:val="clear" w:color="auto" w:fill="auto"/>
        <w:spacing w:before="0" w:line="178" w:lineRule="exact"/>
        <w:ind w:left="20"/>
        <w:rPr>
          <w:rFonts w:ascii="Times New Roman" w:hAnsi="Times New Roman" w:cs="Times New Roman"/>
          <w:sz w:val="14"/>
          <w:szCs w:val="14"/>
        </w:rPr>
      </w:pPr>
      <w:r>
        <w:rPr>
          <w:rFonts w:ascii="Times New Roman" w:hAnsi="Times New Roman" w:cs="Times New Roman"/>
          <w:sz w:val="14"/>
          <w:szCs w:val="14"/>
        </w:rPr>
        <w:t xml:space="preserve">8.5. </w:t>
      </w:r>
      <w:r w:rsidR="009A668A" w:rsidRPr="00AE4269">
        <w:rPr>
          <w:rFonts w:ascii="Times New Roman" w:hAnsi="Times New Roman" w:cs="Times New Roman"/>
          <w:sz w:val="14"/>
          <w:szCs w:val="14"/>
        </w:rPr>
        <w:t xml:space="preserve"> Оператор связи не несет ответственности за качество Услуг:</w:t>
      </w:r>
    </w:p>
    <w:p w14:paraId="7BED74D7"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ight="40"/>
        <w:rPr>
          <w:rFonts w:ascii="Times New Roman" w:hAnsi="Times New Roman" w:cs="Times New Roman"/>
          <w:sz w:val="14"/>
          <w:szCs w:val="14"/>
        </w:rPr>
      </w:pPr>
      <w:r w:rsidRPr="00AE4269">
        <w:rPr>
          <w:rFonts w:ascii="Times New Roman" w:hAnsi="Times New Roman" w:cs="Times New Roman"/>
          <w:sz w:val="14"/>
          <w:szCs w:val="14"/>
        </w:rPr>
        <w:t xml:space="preserve"> в случае сбоев в Пользовательском (оконечном) оборудования Абонента или любых третьих лиц, если последнее не находится под прямым управлением Оператора связи. Оператор связи не обеспечивает анализ причин неудовлетворительного качества соединения конкретного Абонента;</w:t>
      </w:r>
    </w:p>
    <w:p w14:paraId="7BED74D8"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ight="40"/>
        <w:rPr>
          <w:rFonts w:ascii="Times New Roman" w:hAnsi="Times New Roman" w:cs="Times New Roman"/>
          <w:sz w:val="14"/>
          <w:szCs w:val="14"/>
        </w:rPr>
      </w:pPr>
      <w:r w:rsidRPr="00AE4269">
        <w:rPr>
          <w:rFonts w:ascii="Times New Roman" w:hAnsi="Times New Roman" w:cs="Times New Roman"/>
          <w:sz w:val="14"/>
          <w:szCs w:val="14"/>
        </w:rPr>
        <w:t xml:space="preserve"> в случаях использования Абонентом неисправного или не сертифицированного Пользовательского (оконечного) оборудования или присоединения к Абонентской линии иных приборов и самовольного присоединения дополнительных устройств;</w:t>
      </w:r>
    </w:p>
    <w:p w14:paraId="7BED74D9"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некачественной или неправильной настройки Пользовательского (оконечного) оборудования самим Абонентом;</w:t>
      </w:r>
    </w:p>
    <w:p w14:paraId="7BED74DA"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использования Абонентом кабеля, не соответствующего установленным требованиям Оператора связи;</w:t>
      </w:r>
    </w:p>
    <w:p w14:paraId="7BED74DB"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использование Абонентом кабеля, имеющего внешние или внутренние повреждения;</w:t>
      </w:r>
    </w:p>
    <w:p w14:paraId="7BED74DC"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неправильной прокладки самим Абонентом кабеля Абонентской линии;</w:t>
      </w:r>
    </w:p>
    <w:p w14:paraId="7BED74DD" w14:textId="77777777" w:rsidR="00973C74" w:rsidRPr="00AE4269" w:rsidRDefault="009A668A" w:rsidP="00AE4269">
      <w:pPr>
        <w:pStyle w:val="4"/>
        <w:framePr w:w="10560" w:h="15230" w:hRule="exact" w:wrap="around" w:vAnchor="page" w:hAnchor="page" w:x="632" w:y="837"/>
        <w:numPr>
          <w:ilvl w:val="0"/>
          <w:numId w:val="11"/>
        </w:numPr>
        <w:shd w:val="clear" w:color="auto" w:fill="auto"/>
        <w:spacing w:before="0" w:line="178" w:lineRule="exact"/>
        <w:ind w:left="20"/>
        <w:rPr>
          <w:rFonts w:ascii="Times New Roman" w:hAnsi="Times New Roman" w:cs="Times New Roman"/>
          <w:sz w:val="14"/>
          <w:szCs w:val="14"/>
        </w:rPr>
      </w:pPr>
      <w:r w:rsidRPr="00AE4269">
        <w:rPr>
          <w:rFonts w:ascii="Times New Roman" w:hAnsi="Times New Roman" w:cs="Times New Roman"/>
          <w:sz w:val="14"/>
          <w:szCs w:val="14"/>
        </w:rPr>
        <w:t xml:space="preserve"> за обрыв (замыкание) Абонентской линии, иные неисправности, возникшие по вине Абонента или третьих лиц.</w:t>
      </w:r>
    </w:p>
    <w:p w14:paraId="7BED74DE" w14:textId="34AAFD14" w:rsidR="00973C74" w:rsidRDefault="00582924" w:rsidP="00582924">
      <w:pPr>
        <w:pStyle w:val="4"/>
        <w:framePr w:w="10560" w:h="15230" w:hRule="exact" w:wrap="around" w:vAnchor="page" w:hAnchor="page" w:x="632" w:y="837"/>
        <w:shd w:val="clear" w:color="auto" w:fill="auto"/>
        <w:spacing w:before="0" w:after="12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8.6. </w:t>
      </w:r>
      <w:r w:rsidR="009A668A" w:rsidRPr="00AE4269">
        <w:rPr>
          <w:rFonts w:ascii="Times New Roman" w:hAnsi="Times New Roman" w:cs="Times New Roman"/>
          <w:sz w:val="14"/>
          <w:szCs w:val="14"/>
        </w:rPr>
        <w:t xml:space="preserve"> Фактическая скорость обмена данными зависит как от используемого протокола обмена данными, от состояния элементов сети передачи данных, Абонентской линии, естественных условий и факторов, включая локальные особенности рельефа и застройки, метеорологические условия и иные причины, в том числе помехи, затрудняющие прием сигнала, связанные с местом и условиями предоставления Абоненту доступа к Сети, вблизи зданий, в подвалах, помещениях подвального типа и других подземных сооружениях, радиопомехи, сетей передачи данных прочих операторов связи, а также серверов и другого сетевого оборудования, с которыми Пользовательское (оконечное) оборудование осуществляет обмен данными), так и от наличия иных услуг, оказываемых Оператором связи, в связи с чем Оператор не гарантирует неизменность скорости обмена данными в течение всего периода оказания Услуги Абоненту.</w:t>
      </w:r>
    </w:p>
    <w:p w14:paraId="6C8DF53F" w14:textId="77777777" w:rsidR="00552A5A" w:rsidRDefault="00935508" w:rsidP="00552A5A">
      <w:pPr>
        <w:pStyle w:val="4"/>
        <w:framePr w:w="10560" w:h="15230" w:hRule="exact" w:wrap="around" w:vAnchor="page" w:hAnchor="page" w:x="632" w:y="837"/>
        <w:shd w:val="clear" w:color="auto" w:fill="auto"/>
        <w:spacing w:before="0" w:after="120" w:line="178" w:lineRule="exact"/>
        <w:ind w:left="20" w:right="40"/>
        <w:rPr>
          <w:rFonts w:ascii="Times New Roman" w:hAnsi="Times New Roman" w:cs="Times New Roman"/>
          <w:b/>
          <w:bCs/>
          <w:sz w:val="14"/>
          <w:szCs w:val="14"/>
        </w:rPr>
      </w:pPr>
      <w:r w:rsidRPr="00935508">
        <w:rPr>
          <w:rFonts w:ascii="Times New Roman" w:hAnsi="Times New Roman" w:cs="Times New Roman"/>
          <w:b/>
          <w:bCs/>
          <w:sz w:val="14"/>
          <w:szCs w:val="14"/>
        </w:rPr>
        <w:t>9. ПОРЯДОК ПРЕКРАЩЕНИЯ ДОГОВОРА</w:t>
      </w:r>
    </w:p>
    <w:p w14:paraId="6D2E1840" w14:textId="5BFEE53C" w:rsidR="000745CD" w:rsidRPr="000745CD" w:rsidRDefault="000745CD" w:rsidP="000745CD">
      <w:pPr>
        <w:pStyle w:val="4"/>
        <w:framePr w:w="10560" w:h="15230" w:hRule="exact" w:wrap="around" w:vAnchor="page" w:hAnchor="page" w:x="632" w:y="837"/>
        <w:shd w:val="clear" w:color="auto" w:fill="auto"/>
        <w:spacing w:before="0" w:after="12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9.1.  </w:t>
      </w:r>
      <w:r w:rsidR="009A668A" w:rsidRPr="000745CD">
        <w:rPr>
          <w:rFonts w:ascii="Times New Roman" w:hAnsi="Times New Roman" w:cs="Times New Roman"/>
          <w:sz w:val="14"/>
          <w:szCs w:val="14"/>
        </w:rPr>
        <w:t>Каждый</w:t>
      </w:r>
      <w:r w:rsidR="009A668A" w:rsidRPr="00AE4269">
        <w:rPr>
          <w:rFonts w:ascii="Times New Roman" w:hAnsi="Times New Roman" w:cs="Times New Roman"/>
          <w:sz w:val="14"/>
          <w:szCs w:val="14"/>
        </w:rPr>
        <w:t xml:space="preserve"> из Заказов, заключенных в рамках Договора, вступает в силу с даты его подписания обеими Сторонами и действует в течение неопределенного срока, если в Заказе не указано иное. Действие любого из Заказов может быть отменено подписанием другого Заказа в случае, если Абонент указал такое условие в новом Заказе.</w:t>
      </w:r>
    </w:p>
    <w:p w14:paraId="7BED74E1" w14:textId="7FB7CD74" w:rsidR="00973C74" w:rsidRPr="00AE4269" w:rsidRDefault="000745CD" w:rsidP="000745CD">
      <w:pPr>
        <w:pStyle w:val="4"/>
        <w:framePr w:w="10560" w:h="15230" w:hRule="exact" w:wrap="around" w:vAnchor="page" w:hAnchor="page" w:x="632" w:y="837"/>
        <w:shd w:val="clear" w:color="auto" w:fill="auto"/>
        <w:spacing w:before="0" w:line="178" w:lineRule="exact"/>
        <w:ind w:right="40"/>
        <w:rPr>
          <w:rFonts w:ascii="Times New Roman" w:hAnsi="Times New Roman" w:cs="Times New Roman"/>
          <w:sz w:val="14"/>
          <w:szCs w:val="14"/>
        </w:rPr>
      </w:pPr>
      <w:r>
        <w:rPr>
          <w:rFonts w:ascii="Times New Roman" w:hAnsi="Times New Roman" w:cs="Times New Roman"/>
          <w:sz w:val="14"/>
          <w:szCs w:val="14"/>
        </w:rPr>
        <w:t xml:space="preserve">9.2. </w:t>
      </w:r>
      <w:r w:rsidR="009A668A" w:rsidRPr="00AE4269">
        <w:rPr>
          <w:rFonts w:ascii="Times New Roman" w:hAnsi="Times New Roman" w:cs="Times New Roman"/>
          <w:sz w:val="14"/>
          <w:szCs w:val="14"/>
        </w:rPr>
        <w:t xml:space="preserve"> Оператор связи с соответствии с действующим законодательством РФ вправе расторгнуть Договор и/или любой из Заказов в любое время в одностороннем порядке, письменно уведомив Абонента о расторжении не позднее, чем за 1 (Один) день до требуемой даты расторжения, если объективные технические, экономические причины и иные причины не позволяют дальнейшее предоставление Услуг. При этом Оператор связи возвращает Абоненту внесенную плату, уплаченную им в порядке предоплаты за </w:t>
      </w:r>
      <w:r w:rsidR="001B15E4" w:rsidRPr="00AE4269">
        <w:rPr>
          <w:rFonts w:ascii="Times New Roman" w:hAnsi="Times New Roman" w:cs="Times New Roman"/>
          <w:sz w:val="14"/>
          <w:szCs w:val="14"/>
        </w:rPr>
        <w:t>не потреблённые</w:t>
      </w:r>
      <w:r w:rsidR="009A668A" w:rsidRPr="00AE4269">
        <w:rPr>
          <w:rFonts w:ascii="Times New Roman" w:hAnsi="Times New Roman" w:cs="Times New Roman"/>
          <w:sz w:val="14"/>
          <w:szCs w:val="14"/>
        </w:rPr>
        <w:t xml:space="preserve"> Услуги, на основании письменного заявления Абонента, оформленного в местах работы с абонентами, установленных Оператором связи. Договор (Заказ) в случаях расторжения по инициативе Оператора связи будет считаться расторгнутым, а оказание Услуг прекращенным с момента прекращения Абоненту доступа к Услугам связи Оператором связи.</w:t>
      </w:r>
    </w:p>
    <w:p w14:paraId="7BED74E2" w14:textId="1BF8ACE2" w:rsidR="00973C74" w:rsidRPr="00AE4269" w:rsidRDefault="000745CD" w:rsidP="000745CD">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9.3. </w:t>
      </w:r>
      <w:r w:rsidR="009A668A" w:rsidRPr="00AE4269">
        <w:rPr>
          <w:rFonts w:ascii="Times New Roman" w:hAnsi="Times New Roman" w:cs="Times New Roman"/>
          <w:sz w:val="14"/>
          <w:szCs w:val="14"/>
        </w:rPr>
        <w:t xml:space="preserve"> Абонент при условии оплаты фактически понесенных Оператором связи расходов по оказанию Абоненту Услуг, а также оплаты потребленных до момента расторжения Договора и/или любого из Заказов Услуг вправе расторгнуть Договор и/или любой из Заказов в любое время в одностороннем порядке путем подачи письменного заявления Оператору связи о расторжении в местах работы с абонентами, установленных Оператором связи, если иное не указано в настоящем Описании Услуг и/или соответствующем Заказе. Договор (Заказ) будет считаться расторгнутым, а оказание Услуг прекращенным со дня, следующим за днем получения Оператором связи соответствующего заявления Абонента, если более поздний срок не предусмотрен заявлением Абонента. В указанном случае с Лицевого счета Абонента списываются денежные средства за фактическое время пользования Услугами Оператора связи по Тарифам Оператора связи. Оставшиеся денежные средства возвращаются Абоненту.</w:t>
      </w:r>
    </w:p>
    <w:p w14:paraId="7BED74E3" w14:textId="7DA26CD0" w:rsidR="00973C74" w:rsidRDefault="000745CD" w:rsidP="000745CD">
      <w:pPr>
        <w:pStyle w:val="4"/>
        <w:framePr w:w="10560" w:h="15230" w:hRule="exact" w:wrap="around" w:vAnchor="page" w:hAnchor="page" w:x="632" w:y="837"/>
        <w:shd w:val="clear" w:color="auto" w:fill="auto"/>
        <w:spacing w:before="0" w:after="166"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9.4. </w:t>
      </w:r>
      <w:r w:rsidR="009A668A" w:rsidRPr="00AE4269">
        <w:rPr>
          <w:rFonts w:ascii="Times New Roman" w:hAnsi="Times New Roman" w:cs="Times New Roman"/>
          <w:sz w:val="14"/>
          <w:szCs w:val="14"/>
        </w:rPr>
        <w:t xml:space="preserve"> В случае расторжения Договора или прекращения действия Заказа (Заказов), независимо от оснований, плата за Услуги по предоставлению доступа возврату не подлежит, за исключением случаев расторжения Договора и/или прекращения действия Заказа (Заказов) до момента оказания Абоненту Услуги по предоставлению доступа.</w:t>
      </w:r>
    </w:p>
    <w:p w14:paraId="5B356058" w14:textId="7D06FABA" w:rsidR="000745CD" w:rsidRPr="001B15E4" w:rsidRDefault="001B15E4" w:rsidP="000745CD">
      <w:pPr>
        <w:pStyle w:val="4"/>
        <w:framePr w:w="10560" w:h="15230" w:hRule="exact" w:wrap="around" w:vAnchor="page" w:hAnchor="page" w:x="632" w:y="837"/>
        <w:shd w:val="clear" w:color="auto" w:fill="auto"/>
        <w:spacing w:before="0" w:after="166" w:line="178" w:lineRule="exact"/>
        <w:ind w:left="20" w:right="40"/>
        <w:rPr>
          <w:rFonts w:ascii="Times New Roman" w:hAnsi="Times New Roman" w:cs="Times New Roman"/>
          <w:b/>
          <w:bCs/>
          <w:sz w:val="14"/>
          <w:szCs w:val="14"/>
        </w:rPr>
      </w:pPr>
      <w:r w:rsidRPr="001B15E4">
        <w:rPr>
          <w:rFonts w:ascii="Times New Roman" w:hAnsi="Times New Roman" w:cs="Times New Roman"/>
          <w:b/>
          <w:bCs/>
          <w:sz w:val="14"/>
          <w:szCs w:val="14"/>
        </w:rPr>
        <w:t>10.ПРОЧИЕ УСЛОВИЯ</w:t>
      </w:r>
    </w:p>
    <w:p w14:paraId="7BED74E5" w14:textId="42D93B49" w:rsidR="00973C74" w:rsidRPr="00AE4269" w:rsidRDefault="007655B3" w:rsidP="007655B3">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10.1.  </w:t>
      </w:r>
      <w:r w:rsidR="009A668A" w:rsidRPr="00AE4269">
        <w:rPr>
          <w:rFonts w:ascii="Times New Roman" w:hAnsi="Times New Roman" w:cs="Times New Roman"/>
          <w:sz w:val="14"/>
          <w:szCs w:val="14"/>
        </w:rPr>
        <w:t>В случае изменения реквизитов Оператора связи, Оператор связи уведомляет об этом Абонента путем размещения соответствующего сообщения на сайте Оператора связи.</w:t>
      </w:r>
    </w:p>
    <w:p w14:paraId="7BED74E6" w14:textId="203B79EB" w:rsidR="00973C74" w:rsidRPr="00AE4269" w:rsidRDefault="007655B3" w:rsidP="007655B3">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10.2.</w:t>
      </w:r>
      <w:r w:rsidR="009A668A" w:rsidRPr="00AE4269">
        <w:rPr>
          <w:rFonts w:ascii="Times New Roman" w:hAnsi="Times New Roman" w:cs="Times New Roman"/>
          <w:sz w:val="14"/>
          <w:szCs w:val="14"/>
        </w:rPr>
        <w:t xml:space="preserve"> В случае если Оператору связи не предоставлено право или на него не возложена обязанность по одностороннему изменению условий Договора, в том числе в отношении существенных условий, то изменения в Договор оформляются заключением дополнительного соглашения. Заключение дополнительного соглашения между Сторонами производится путем осуществления конклюдентных действий. О необходимости изменения Договора путем заключения дополнительного соглашения Оператор связи уведомляет Абонента любым способом по своему усмотрению (посредством размещения уведомления на сайте, отправления </w:t>
      </w:r>
      <w:r w:rsidR="009A668A" w:rsidRPr="00AE4269">
        <w:rPr>
          <w:rFonts w:ascii="Times New Roman" w:hAnsi="Times New Roman" w:cs="Times New Roman"/>
          <w:sz w:val="14"/>
          <w:szCs w:val="14"/>
          <w:lang w:val="en-US" w:eastAsia="en-US" w:bidi="en-US"/>
        </w:rPr>
        <w:t>SMS</w:t>
      </w:r>
      <w:r w:rsidR="009A668A" w:rsidRPr="00AE4269">
        <w:rPr>
          <w:rFonts w:ascii="Times New Roman" w:hAnsi="Times New Roman" w:cs="Times New Roman"/>
          <w:sz w:val="14"/>
          <w:szCs w:val="14"/>
        </w:rPr>
        <w:t>-сообщений, посредством электронной почты, по телефону, в местах работы с абонентами и т.д.) не позднее, чем за 5 (Пять) дней до момента заключения дополнительного соглашения, если иное не предусмотрено действующим законодательством. Если иное не предусмотрено условиями дополнительного соглашения, подтверждением заключения дополнительного соглашения со стороны Абонента является продолжение пользования Абонентом Услугами после указанной в дополнительном соглашении даты его вступления в силу. В иных случаях при изменении Оператором связи условий Договора Оператор связи обязан уведомить об этом Абонента путем размещения соответствующей информации в средствах массовой информации и/или в местах работы с абонентами Оператора связи, а также иным способом по усмотрению Оператора связи не менее, чем за 5 (Пять) дней, если иные способы не предусмотрены действующим законодательством.</w:t>
      </w:r>
    </w:p>
    <w:p w14:paraId="7BED74E7" w14:textId="70C341A0" w:rsidR="00973C74" w:rsidRPr="00AE4269" w:rsidRDefault="007655B3" w:rsidP="007655B3">
      <w:pPr>
        <w:pStyle w:val="4"/>
        <w:framePr w:w="10560" w:h="15230" w:hRule="exact" w:wrap="around" w:vAnchor="page" w:hAnchor="page" w:x="632" w:y="837"/>
        <w:shd w:val="clear" w:color="auto" w:fill="auto"/>
        <w:spacing w:before="0" w:line="178" w:lineRule="exact"/>
        <w:ind w:left="20" w:right="40"/>
        <w:rPr>
          <w:rFonts w:ascii="Times New Roman" w:hAnsi="Times New Roman" w:cs="Times New Roman"/>
          <w:sz w:val="14"/>
          <w:szCs w:val="14"/>
        </w:rPr>
      </w:pPr>
      <w:r>
        <w:rPr>
          <w:rFonts w:ascii="Times New Roman" w:hAnsi="Times New Roman" w:cs="Times New Roman"/>
          <w:sz w:val="14"/>
          <w:szCs w:val="14"/>
        </w:rPr>
        <w:t xml:space="preserve">10.3. </w:t>
      </w:r>
      <w:r w:rsidR="009A668A" w:rsidRPr="00AE4269">
        <w:rPr>
          <w:rFonts w:ascii="Times New Roman" w:hAnsi="Times New Roman" w:cs="Times New Roman"/>
          <w:sz w:val="14"/>
          <w:szCs w:val="14"/>
        </w:rPr>
        <w:t xml:space="preserve"> В соответствии с действующими нормативно-правовыми актами РФ, в том числе о персональных данных, обработка персональных данных, предоставленных Абонентом при заключении и исполнении Сторонами обязательств по Договору, осуществляется с целью исполнения требований законодательства РФ, оказания Услуг, осуществления расчетов, информирования об Услугах, включая о наличии задолженности, рассмотрения претензий за Услуги и в иных целях, неразрывно связанных с исполнением Договора. С момента заключения Договора и до прекращения исполнения по нему обязательств Сторонами, в том числе исполнения требований законодательства РФ, Оператор связи вправе осуществлять сбор, систематизацию, накопление, уточнение (обновление, изменение), извлечение, использование, передачу (распространение, предоставление, доступ), блокирование, хранение, обезличивание, удаление, уничтожение персональных данных с и/или без использования своих программно-аппаратных средств.</w:t>
      </w:r>
    </w:p>
    <w:p w14:paraId="7BED74E8" w14:textId="77777777" w:rsidR="00973C74" w:rsidRPr="00AE4269" w:rsidRDefault="009A668A" w:rsidP="00AE4269">
      <w:pPr>
        <w:pStyle w:val="a5"/>
        <w:framePr w:wrap="around" w:vAnchor="page" w:hAnchor="page" w:x="11326" w:y="16161"/>
        <w:shd w:val="clear" w:color="auto" w:fill="auto"/>
        <w:spacing w:line="110" w:lineRule="exact"/>
        <w:ind w:left="20"/>
        <w:jc w:val="both"/>
        <w:rPr>
          <w:rFonts w:ascii="Times New Roman" w:hAnsi="Times New Roman" w:cs="Times New Roman"/>
          <w:sz w:val="14"/>
          <w:szCs w:val="14"/>
        </w:rPr>
      </w:pPr>
      <w:r w:rsidRPr="00AE4269">
        <w:rPr>
          <w:rFonts w:ascii="Times New Roman" w:hAnsi="Times New Roman" w:cs="Times New Roman"/>
          <w:sz w:val="14"/>
          <w:szCs w:val="14"/>
        </w:rPr>
        <w:t>4</w:t>
      </w:r>
    </w:p>
    <w:p w14:paraId="7BED74E9" w14:textId="77777777" w:rsidR="00973C74" w:rsidRPr="00AE4269" w:rsidRDefault="00973C74" w:rsidP="00AE4269">
      <w:pPr>
        <w:jc w:val="both"/>
        <w:rPr>
          <w:rFonts w:ascii="Times New Roman" w:hAnsi="Times New Roman" w:cs="Times New Roman"/>
          <w:sz w:val="14"/>
          <w:szCs w:val="14"/>
        </w:rPr>
        <w:sectPr w:rsidR="00973C74" w:rsidRPr="00AE4269">
          <w:pgSz w:w="11909" w:h="16838"/>
          <w:pgMar w:top="0" w:right="0" w:bottom="0" w:left="0" w:header="0" w:footer="3" w:gutter="0"/>
          <w:cols w:space="720"/>
          <w:noEndnote/>
          <w:docGrid w:linePitch="360"/>
        </w:sectPr>
      </w:pPr>
    </w:p>
    <w:p w14:paraId="7BED74EA" w14:textId="6857845B" w:rsidR="00973C74" w:rsidRPr="00AE4269" w:rsidRDefault="00973C74" w:rsidP="00AE4269">
      <w:pPr>
        <w:jc w:val="both"/>
        <w:rPr>
          <w:rFonts w:ascii="Times New Roman" w:hAnsi="Times New Roman" w:cs="Times New Roman"/>
          <w:sz w:val="14"/>
          <w:szCs w:val="14"/>
        </w:rPr>
      </w:pPr>
    </w:p>
    <w:p w14:paraId="7BED74EC" w14:textId="74A3A1FD" w:rsidR="00973C74" w:rsidRPr="00AE4269" w:rsidRDefault="0045538A" w:rsidP="0045538A">
      <w:pPr>
        <w:pStyle w:val="4"/>
        <w:framePr w:w="10992" w:h="4213" w:hRule="exact" w:wrap="around" w:vAnchor="page" w:hAnchor="page" w:x="519" w:y="804"/>
        <w:shd w:val="clear" w:color="auto" w:fill="auto"/>
        <w:spacing w:before="0" w:line="173" w:lineRule="exact"/>
        <w:ind w:left="100" w:right="380"/>
        <w:rPr>
          <w:rFonts w:ascii="Times New Roman" w:hAnsi="Times New Roman" w:cs="Times New Roman"/>
          <w:sz w:val="14"/>
          <w:szCs w:val="14"/>
        </w:rPr>
      </w:pPr>
      <w:r>
        <w:rPr>
          <w:rFonts w:ascii="Times New Roman" w:hAnsi="Times New Roman" w:cs="Times New Roman"/>
          <w:sz w:val="14"/>
          <w:szCs w:val="14"/>
        </w:rPr>
        <w:t>10.4.</w:t>
      </w:r>
      <w:r w:rsidR="009A668A" w:rsidRPr="00AE4269">
        <w:rPr>
          <w:rFonts w:ascii="Times New Roman" w:hAnsi="Times New Roman" w:cs="Times New Roman"/>
          <w:sz w:val="14"/>
          <w:szCs w:val="14"/>
        </w:rPr>
        <w:t xml:space="preserve"> Любые уведомления Оператором связи Абонента, если иное не предусмотрено настоящим Описанием Услуги, Заказом направляются Абоненту посредством электронной почты по адресу, указанному в Договоре или Заказе, посредством телефонной связи или путем размещения уведомлений на соответствующих сайтах Оператора связи. Любые уведомления Абонентом Оператора связи, если иное не предусмотрено настоящим Описанием Услуги, Заказом, включая уведомления об отзыве предоставленного Абонентом согласия на обработку своих персональных данных в случаях, допускаемых действующим законодательством РФ, осуществляются путем составления письменного заявления, оформляемого в местах работы с абонентами, установленными Оператором связи.</w:t>
      </w:r>
    </w:p>
    <w:p w14:paraId="7BED74ED" w14:textId="45188EEC" w:rsidR="00973C74" w:rsidRPr="00AE4269" w:rsidRDefault="0045538A" w:rsidP="0045538A">
      <w:pPr>
        <w:pStyle w:val="4"/>
        <w:framePr w:w="10992" w:h="4213" w:hRule="exact" w:wrap="around" w:vAnchor="page" w:hAnchor="page" w:x="519" w:y="804"/>
        <w:shd w:val="clear" w:color="auto" w:fill="auto"/>
        <w:spacing w:before="0" w:line="173" w:lineRule="exact"/>
        <w:ind w:left="100" w:right="380"/>
        <w:rPr>
          <w:rFonts w:ascii="Times New Roman" w:hAnsi="Times New Roman" w:cs="Times New Roman"/>
          <w:sz w:val="14"/>
          <w:szCs w:val="14"/>
        </w:rPr>
      </w:pPr>
      <w:r>
        <w:rPr>
          <w:rFonts w:ascii="Times New Roman" w:hAnsi="Times New Roman" w:cs="Times New Roman"/>
          <w:sz w:val="14"/>
          <w:szCs w:val="14"/>
        </w:rPr>
        <w:t xml:space="preserve">10.5. </w:t>
      </w:r>
      <w:r w:rsidR="009A668A" w:rsidRPr="00AE4269">
        <w:rPr>
          <w:rFonts w:ascii="Times New Roman" w:hAnsi="Times New Roman" w:cs="Times New Roman"/>
          <w:sz w:val="14"/>
          <w:szCs w:val="14"/>
        </w:rPr>
        <w:t xml:space="preserve"> Стороны признают равную юридическую силу собственноручной подписи, факсимильного воспроизведения подписи, либо любого аналога собственноручной подписи Оператора связи, воспроизведенного с помощью средств механического или иного копирования на Договоре, а также на иных документах, связанных с его исполнением, заключением или прекращением.</w:t>
      </w:r>
    </w:p>
    <w:p w14:paraId="7BED74EE" w14:textId="29908ECB" w:rsidR="00973C74" w:rsidRPr="00AE4269" w:rsidRDefault="0045538A" w:rsidP="0045538A">
      <w:pPr>
        <w:pStyle w:val="4"/>
        <w:framePr w:w="10992" w:h="4213" w:hRule="exact" w:wrap="around" w:vAnchor="page" w:hAnchor="page" w:x="519" w:y="804"/>
        <w:shd w:val="clear" w:color="auto" w:fill="auto"/>
        <w:spacing w:before="0" w:line="173" w:lineRule="exact"/>
        <w:ind w:left="100" w:right="380"/>
        <w:rPr>
          <w:rFonts w:ascii="Times New Roman" w:hAnsi="Times New Roman" w:cs="Times New Roman"/>
          <w:sz w:val="14"/>
          <w:szCs w:val="14"/>
        </w:rPr>
      </w:pPr>
      <w:r>
        <w:rPr>
          <w:rFonts w:ascii="Times New Roman" w:hAnsi="Times New Roman" w:cs="Times New Roman"/>
          <w:sz w:val="14"/>
          <w:szCs w:val="14"/>
        </w:rPr>
        <w:t xml:space="preserve">10.6. </w:t>
      </w:r>
      <w:r w:rsidR="009A668A" w:rsidRPr="00AE4269">
        <w:rPr>
          <w:rFonts w:ascii="Times New Roman" w:hAnsi="Times New Roman" w:cs="Times New Roman"/>
          <w:sz w:val="14"/>
          <w:szCs w:val="14"/>
        </w:rPr>
        <w:t xml:space="preserve"> Если Абонент имеет перед Оператором связи задолженность по оплате Услуг связи по Договору и/или дал Оператору связи соответствующее указание (при условии сообщения Абонентом номера Договора и соответствующего Заказа или иной информации, позволяющей достоверно установить личность Абонента, в том числе - парольного слова, в случае предоставления Оператором связи такой возможности Абоненту. Оператор связи имеет право отклонить соответствующий запрос Абонента в случае сообщения неполной или неточной информации), то Оператор связи вправе направить поступающие денежные средства от Абонента по Договору, иным Договорам, заключенным с Оператором связи, или отдельным Заказам платежи на другой Лицевой счет Абонента, в том числе для погашения образовавшейся ранее задолженности Абонента. При этом на Лицевой счет Абонента, по которому производился платеж, зачисляется сумма за вычетом денежной суммы, направленной на другой Лицевой счет Абонента. О произведенных направлениях денежных средств Оператор связи обязан уведомить Абонента путем телефонного сообщения на контактный телефон или иным образом по усмотрению Оператора связи.</w:t>
      </w:r>
    </w:p>
    <w:p w14:paraId="7BED74EF" w14:textId="1E82DA89" w:rsidR="00973C74" w:rsidRPr="00AE4269" w:rsidRDefault="0045538A" w:rsidP="0045538A">
      <w:pPr>
        <w:pStyle w:val="4"/>
        <w:framePr w:w="10992" w:h="4213" w:hRule="exact" w:wrap="around" w:vAnchor="page" w:hAnchor="page" w:x="519" w:y="804"/>
        <w:shd w:val="clear" w:color="auto" w:fill="auto"/>
        <w:spacing w:before="0" w:after="201" w:line="211" w:lineRule="exact"/>
        <w:ind w:left="100" w:right="380"/>
        <w:rPr>
          <w:rFonts w:ascii="Times New Roman" w:hAnsi="Times New Roman" w:cs="Times New Roman"/>
          <w:sz w:val="14"/>
          <w:szCs w:val="14"/>
        </w:rPr>
      </w:pPr>
      <w:r>
        <w:rPr>
          <w:rFonts w:ascii="Times New Roman" w:hAnsi="Times New Roman" w:cs="Times New Roman"/>
          <w:sz w:val="14"/>
          <w:szCs w:val="14"/>
        </w:rPr>
        <w:t xml:space="preserve">10.7. </w:t>
      </w:r>
      <w:r w:rsidR="009A668A" w:rsidRPr="00AE4269">
        <w:rPr>
          <w:rFonts w:ascii="Times New Roman" w:hAnsi="Times New Roman" w:cs="Times New Roman"/>
          <w:sz w:val="14"/>
          <w:szCs w:val="14"/>
        </w:rPr>
        <w:t xml:space="preserve"> При неисполнении или ненадлежащем исполнении Оператором связи обязательств по оказанию Услуг Абонент до обращения в суд предъявляет Оператору связи письменную претензию с приложением копии Договора, Заказа, также иных необходимых для рассмотрения претензии по существу документов. Претензии Абонента предъявляются и рассматриваются в порядке и в сроки, предусмотренные действующим законодательством Российской Федерации.</w:t>
      </w:r>
    </w:p>
    <w:p w14:paraId="7BED74F1" w14:textId="5812EEB5" w:rsidR="00973C74" w:rsidRPr="00AE4269" w:rsidRDefault="00973C74" w:rsidP="00AE4269">
      <w:pPr>
        <w:pStyle w:val="41"/>
        <w:framePr w:w="10992" w:h="4213" w:hRule="exact" w:wrap="around" w:vAnchor="page" w:hAnchor="page" w:x="519" w:y="804"/>
        <w:shd w:val="clear" w:color="auto" w:fill="auto"/>
        <w:spacing w:before="0" w:line="110" w:lineRule="exact"/>
        <w:ind w:left="140"/>
        <w:rPr>
          <w:rFonts w:ascii="Times New Roman" w:hAnsi="Times New Roman" w:cs="Times New Roman"/>
          <w:sz w:val="14"/>
          <w:szCs w:val="14"/>
        </w:rPr>
      </w:pPr>
    </w:p>
    <w:p w14:paraId="7BED7525" w14:textId="77777777" w:rsidR="00973C74" w:rsidRPr="00AE4269" w:rsidRDefault="009A668A" w:rsidP="00AE4269">
      <w:pPr>
        <w:pStyle w:val="26"/>
        <w:framePr w:wrap="around" w:vAnchor="page" w:hAnchor="page" w:x="11295" w:y="16143"/>
        <w:shd w:val="clear" w:color="auto" w:fill="auto"/>
        <w:spacing w:line="120" w:lineRule="exact"/>
        <w:ind w:left="20"/>
        <w:jc w:val="both"/>
        <w:rPr>
          <w:rFonts w:ascii="Times New Roman" w:hAnsi="Times New Roman" w:cs="Times New Roman"/>
          <w:sz w:val="14"/>
          <w:szCs w:val="14"/>
        </w:rPr>
      </w:pPr>
      <w:r w:rsidRPr="00AE4269">
        <w:rPr>
          <w:rFonts w:ascii="Times New Roman" w:hAnsi="Times New Roman" w:cs="Times New Roman"/>
          <w:sz w:val="14"/>
          <w:szCs w:val="14"/>
        </w:rPr>
        <w:t>5</w:t>
      </w:r>
    </w:p>
    <w:p w14:paraId="7BED75A4" w14:textId="0B4FC0BC" w:rsidR="00973C74" w:rsidRPr="00AE4269" w:rsidRDefault="00973C74" w:rsidP="00A931BC">
      <w:pPr>
        <w:jc w:val="both"/>
        <w:rPr>
          <w:rFonts w:ascii="Times New Roman" w:hAnsi="Times New Roman" w:cs="Times New Roman"/>
          <w:sz w:val="14"/>
          <w:szCs w:val="14"/>
        </w:rPr>
      </w:pPr>
    </w:p>
    <w:sectPr w:rsidR="00973C74" w:rsidRPr="00AE4269">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2340" w14:textId="77777777" w:rsidR="00CA074B" w:rsidRDefault="00CA074B">
      <w:r>
        <w:separator/>
      </w:r>
    </w:p>
  </w:endnote>
  <w:endnote w:type="continuationSeparator" w:id="0">
    <w:p w14:paraId="36866EB0" w14:textId="77777777" w:rsidR="00CA074B" w:rsidRDefault="00CA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F9D8A" w14:textId="77777777" w:rsidR="00CA074B" w:rsidRDefault="00CA074B"/>
  </w:footnote>
  <w:footnote w:type="continuationSeparator" w:id="0">
    <w:p w14:paraId="10522230" w14:textId="77777777" w:rsidR="00CA074B" w:rsidRDefault="00CA07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108"/>
    <w:multiLevelType w:val="multilevel"/>
    <w:tmpl w:val="6D26B4FA"/>
    <w:lvl w:ilvl="0">
      <w:start w:val="4"/>
      <w:numFmt w:val="decimal"/>
      <w:lvlText w:val="6.%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20D13"/>
    <w:multiLevelType w:val="multilevel"/>
    <w:tmpl w:val="785E1A3A"/>
    <w:lvl w:ilvl="0">
      <w:start w:val="1"/>
      <w:numFmt w:val="decimal"/>
      <w:lvlText w:val="4.5.%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0F5962"/>
    <w:multiLevelType w:val="multilevel"/>
    <w:tmpl w:val="AA5E5218"/>
    <w:lvl w:ilvl="0">
      <w:start w:val="3"/>
      <w:numFmt w:val="decimal"/>
      <w:lvlText w:val="4.%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E280B"/>
    <w:multiLevelType w:val="multilevel"/>
    <w:tmpl w:val="C58C1172"/>
    <w:lvl w:ilvl="0">
      <w:start w:val="1"/>
      <w:numFmt w:val="decimal"/>
      <w:lvlText w:val="4.2.%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900723"/>
    <w:multiLevelType w:val="multilevel"/>
    <w:tmpl w:val="0D1091F8"/>
    <w:lvl w:ilvl="0">
      <w:start w:val="1"/>
      <w:numFmt w:val="bullet"/>
      <w:lvlText w:val="-"/>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AB26A7"/>
    <w:multiLevelType w:val="multilevel"/>
    <w:tmpl w:val="FC722A52"/>
    <w:lvl w:ilvl="0">
      <w:start w:val="1"/>
      <w:numFmt w:val="decimal"/>
      <w:lvlText w:val="4.5.1.%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D23879"/>
    <w:multiLevelType w:val="multilevel"/>
    <w:tmpl w:val="8CDA1362"/>
    <w:lvl w:ilvl="0">
      <w:start w:val="1"/>
      <w:numFmt w:val="decimal"/>
      <w:lvlText w:val="4.4.%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921D82"/>
    <w:multiLevelType w:val="multilevel"/>
    <w:tmpl w:val="355EDD5A"/>
    <w:lvl w:ilvl="0">
      <w:start w:val="6"/>
      <w:numFmt w:val="decimal"/>
      <w:lvlText w:val="%1."/>
      <w:lvlJc w:val="left"/>
      <w:pPr>
        <w:ind w:left="0" w:firstLine="0"/>
      </w:pPr>
      <w:rPr>
        <w:rFonts w:ascii="Arial" w:eastAsia="Arial" w:hAnsi="Arial" w:cs="Arial" w:hint="default"/>
        <w:b/>
        <w:bCs/>
        <w:i w:val="0"/>
        <w:iCs w:val="0"/>
        <w:smallCaps w:val="0"/>
        <w:strike w:val="0"/>
        <w:color w:val="000000"/>
        <w:spacing w:val="2"/>
        <w:w w:val="100"/>
        <w:position w:val="0"/>
        <w:sz w:val="11"/>
        <w:szCs w:val="11"/>
        <w:u w:val="none"/>
        <w:lang w:val="ru-RU" w:eastAsia="ru-RU" w:bidi="ru-RU"/>
      </w:rPr>
    </w:lvl>
    <w:lvl w:ilvl="1">
      <w:start w:val="5"/>
      <w:numFmt w:val="decimal"/>
      <w:lvlText w:val="%1.%2."/>
      <w:lvlJc w:val="left"/>
      <w:pPr>
        <w:ind w:left="0" w:firstLine="0"/>
      </w:pPr>
      <w:rPr>
        <w:rFonts w:ascii="Arial" w:eastAsia="Arial" w:hAnsi="Arial" w:cs="Arial" w:hint="default"/>
        <w:b w:val="0"/>
        <w:bCs w:val="0"/>
        <w:i w:val="0"/>
        <w:iCs w:val="0"/>
        <w:smallCaps w:val="0"/>
        <w:strike w:val="0"/>
        <w:color w:val="000000"/>
        <w:spacing w:val="1"/>
        <w:w w:val="100"/>
        <w:position w:val="0"/>
        <w:sz w:val="11"/>
        <w:szCs w:val="11"/>
        <w:u w:val="none"/>
        <w:lang w:val="ru-RU" w:eastAsia="ru-RU" w:bidi="ru-RU"/>
      </w:rPr>
    </w:lvl>
    <w:lvl w:ilvl="2">
      <w:start w:val="1"/>
      <w:numFmt w:val="decimal"/>
      <w:lvlText w:val="%1.%2.%3."/>
      <w:lvlJc w:val="left"/>
      <w:pPr>
        <w:ind w:left="0" w:firstLine="0"/>
      </w:pPr>
      <w:rPr>
        <w:rFonts w:ascii="Arial" w:eastAsia="Arial" w:hAnsi="Arial" w:cs="Arial" w:hint="default"/>
        <w:b w:val="0"/>
        <w:bCs w:val="0"/>
        <w:i w:val="0"/>
        <w:iCs w:val="0"/>
        <w:smallCaps w:val="0"/>
        <w:strike w:val="0"/>
        <w:color w:val="000000"/>
        <w:spacing w:val="1"/>
        <w:w w:val="100"/>
        <w:position w:val="0"/>
        <w:sz w:val="11"/>
        <w:szCs w:val="11"/>
        <w:u w:val="none"/>
        <w:lang w:val="ru-RU" w:eastAsia="ru-RU" w:bidi="ru-RU"/>
      </w:rPr>
    </w:lvl>
    <w:lvl w:ilvl="3">
      <w:start w:val="4"/>
      <w:numFmt w:val="decimal"/>
      <w:lvlText w:val="%1.%2.%3.%4."/>
      <w:lvlJc w:val="left"/>
      <w:pPr>
        <w:ind w:left="0" w:firstLine="0"/>
      </w:pPr>
      <w:rPr>
        <w:rFonts w:ascii="Arial" w:eastAsia="Arial" w:hAnsi="Arial" w:cs="Arial" w:hint="default"/>
        <w:b w:val="0"/>
        <w:bCs w:val="0"/>
        <w:i w:val="0"/>
        <w:iCs w:val="0"/>
        <w:smallCaps w:val="0"/>
        <w:strike w:val="0"/>
        <w:color w:val="000000"/>
        <w:spacing w:val="1"/>
        <w:w w:val="100"/>
        <w:position w:val="0"/>
        <w:sz w:val="11"/>
        <w:szCs w:val="11"/>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64531073"/>
    <w:multiLevelType w:val="multilevel"/>
    <w:tmpl w:val="5FEEB652"/>
    <w:lvl w:ilvl="0">
      <w:start w:val="1"/>
      <w:numFmt w:val="decimal"/>
      <w:lvlText w:val="4.2.6.%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996D4D"/>
    <w:multiLevelType w:val="multilevel"/>
    <w:tmpl w:val="F8E882EE"/>
    <w:lvl w:ilvl="0">
      <w:start w:val="1"/>
      <w:numFmt w:val="decimal"/>
      <w:lvlText w:val="4.2.7.%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A445F6"/>
    <w:multiLevelType w:val="hybridMultilevel"/>
    <w:tmpl w:val="720A5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265451"/>
    <w:multiLevelType w:val="multilevel"/>
    <w:tmpl w:val="FD566622"/>
    <w:lvl w:ilvl="0">
      <w:start w:val="1"/>
      <w:numFmt w:val="decimal"/>
      <w:lvlText w:val="4.3.%1."/>
      <w:lvlJc w:val="left"/>
      <w:rPr>
        <w:rFonts w:ascii="Arial" w:eastAsia="Arial" w:hAnsi="Arial" w:cs="Arial"/>
        <w:b w:val="0"/>
        <w:bCs w:val="0"/>
        <w:i w:val="0"/>
        <w:iCs w:val="0"/>
        <w:smallCaps w:val="0"/>
        <w:strike w:val="0"/>
        <w:color w:val="000000"/>
        <w:spacing w:val="1"/>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583081">
    <w:abstractNumId w:val="7"/>
  </w:num>
  <w:num w:numId="2" w16cid:durableId="1600719653">
    <w:abstractNumId w:val="3"/>
  </w:num>
  <w:num w:numId="3" w16cid:durableId="936981522">
    <w:abstractNumId w:val="8"/>
  </w:num>
  <w:num w:numId="4" w16cid:durableId="1773475021">
    <w:abstractNumId w:val="9"/>
  </w:num>
  <w:num w:numId="5" w16cid:durableId="56638063">
    <w:abstractNumId w:val="2"/>
  </w:num>
  <w:num w:numId="6" w16cid:durableId="1681198947">
    <w:abstractNumId w:val="11"/>
  </w:num>
  <w:num w:numId="7" w16cid:durableId="1001855793">
    <w:abstractNumId w:val="6"/>
  </w:num>
  <w:num w:numId="8" w16cid:durableId="330109680">
    <w:abstractNumId w:val="1"/>
  </w:num>
  <w:num w:numId="9" w16cid:durableId="373309771">
    <w:abstractNumId w:val="5"/>
  </w:num>
  <w:num w:numId="10" w16cid:durableId="711349705">
    <w:abstractNumId w:val="0"/>
  </w:num>
  <w:num w:numId="11" w16cid:durableId="78253708">
    <w:abstractNumId w:val="4"/>
  </w:num>
  <w:num w:numId="12" w16cid:durableId="60832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973C74"/>
    <w:rsid w:val="00023082"/>
    <w:rsid w:val="00034175"/>
    <w:rsid w:val="00050303"/>
    <w:rsid w:val="000745CD"/>
    <w:rsid w:val="000B37FB"/>
    <w:rsid w:val="000E32C7"/>
    <w:rsid w:val="000E5A78"/>
    <w:rsid w:val="000F31A0"/>
    <w:rsid w:val="001049F2"/>
    <w:rsid w:val="00182EC2"/>
    <w:rsid w:val="001A3A95"/>
    <w:rsid w:val="001B15E4"/>
    <w:rsid w:val="001C45E8"/>
    <w:rsid w:val="0021589D"/>
    <w:rsid w:val="00221905"/>
    <w:rsid w:val="00234AC4"/>
    <w:rsid w:val="00275496"/>
    <w:rsid w:val="00295801"/>
    <w:rsid w:val="002B6BD9"/>
    <w:rsid w:val="00311B06"/>
    <w:rsid w:val="00354EFC"/>
    <w:rsid w:val="003649E2"/>
    <w:rsid w:val="003A19D0"/>
    <w:rsid w:val="003B22D3"/>
    <w:rsid w:val="003C3EA8"/>
    <w:rsid w:val="003D0766"/>
    <w:rsid w:val="003F6A14"/>
    <w:rsid w:val="0044796B"/>
    <w:rsid w:val="0045538A"/>
    <w:rsid w:val="0045719D"/>
    <w:rsid w:val="00467908"/>
    <w:rsid w:val="00472B9F"/>
    <w:rsid w:val="0047687A"/>
    <w:rsid w:val="00483D88"/>
    <w:rsid w:val="00486CC9"/>
    <w:rsid w:val="004A3224"/>
    <w:rsid w:val="004D6214"/>
    <w:rsid w:val="004E5EC9"/>
    <w:rsid w:val="00552A5A"/>
    <w:rsid w:val="00582924"/>
    <w:rsid w:val="005D431B"/>
    <w:rsid w:val="0060009F"/>
    <w:rsid w:val="00633B12"/>
    <w:rsid w:val="00637B0B"/>
    <w:rsid w:val="006412D3"/>
    <w:rsid w:val="006B7FF8"/>
    <w:rsid w:val="006F7785"/>
    <w:rsid w:val="00733076"/>
    <w:rsid w:val="00747272"/>
    <w:rsid w:val="007655B3"/>
    <w:rsid w:val="007764B2"/>
    <w:rsid w:val="007B57D1"/>
    <w:rsid w:val="007F5A73"/>
    <w:rsid w:val="0081460A"/>
    <w:rsid w:val="008474DC"/>
    <w:rsid w:val="00864F27"/>
    <w:rsid w:val="008C10BB"/>
    <w:rsid w:val="008C7366"/>
    <w:rsid w:val="00900820"/>
    <w:rsid w:val="00935508"/>
    <w:rsid w:val="0093729F"/>
    <w:rsid w:val="00964F2E"/>
    <w:rsid w:val="00973C74"/>
    <w:rsid w:val="009A668A"/>
    <w:rsid w:val="009D688F"/>
    <w:rsid w:val="009F4645"/>
    <w:rsid w:val="00A22A37"/>
    <w:rsid w:val="00A41DB0"/>
    <w:rsid w:val="00A931BC"/>
    <w:rsid w:val="00AB7927"/>
    <w:rsid w:val="00AE4269"/>
    <w:rsid w:val="00B4408F"/>
    <w:rsid w:val="00B82C56"/>
    <w:rsid w:val="00B84900"/>
    <w:rsid w:val="00B84D9A"/>
    <w:rsid w:val="00B909BF"/>
    <w:rsid w:val="00BC3484"/>
    <w:rsid w:val="00CA074B"/>
    <w:rsid w:val="00CF3C71"/>
    <w:rsid w:val="00CF785A"/>
    <w:rsid w:val="00D02380"/>
    <w:rsid w:val="00D11F2E"/>
    <w:rsid w:val="00D73BD7"/>
    <w:rsid w:val="00D87992"/>
    <w:rsid w:val="00DC79DB"/>
    <w:rsid w:val="00DE0A1C"/>
    <w:rsid w:val="00E06C88"/>
    <w:rsid w:val="00F1265E"/>
    <w:rsid w:val="00F16325"/>
    <w:rsid w:val="00F2168D"/>
    <w:rsid w:val="00F21F04"/>
    <w:rsid w:val="00F41F7C"/>
    <w:rsid w:val="00F47E2A"/>
    <w:rsid w:val="00FE1ADE"/>
    <w:rsid w:val="00FE5D67"/>
    <w:rsid w:val="00FF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7447"/>
  <w15:docId w15:val="{A92DD18F-9D04-4990-8A1C-B468FA29C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Palatino Linotype" w:eastAsia="Palatino Linotype" w:hAnsi="Palatino Linotype" w:cs="Palatino Linotype"/>
      <w:b w:val="0"/>
      <w:bCs w:val="0"/>
      <w:i w:val="0"/>
      <w:iCs w:val="0"/>
      <w:smallCaps w:val="0"/>
      <w:strike w:val="0"/>
      <w:spacing w:val="7"/>
      <w:sz w:val="11"/>
      <w:szCs w:val="11"/>
      <w:u w:val="none"/>
    </w:rPr>
  </w:style>
  <w:style w:type="character" w:customStyle="1" w:styleId="1">
    <w:name w:val="Заголовок №1_"/>
    <w:basedOn w:val="a0"/>
    <w:link w:val="10"/>
    <w:rPr>
      <w:rFonts w:ascii="Arial" w:eastAsia="Arial" w:hAnsi="Arial" w:cs="Arial"/>
      <w:b/>
      <w:bCs/>
      <w:i w:val="0"/>
      <w:iCs w:val="0"/>
      <w:smallCaps w:val="0"/>
      <w:strike w:val="0"/>
      <w:spacing w:val="2"/>
      <w:sz w:val="14"/>
      <w:szCs w:val="14"/>
      <w:u w:val="none"/>
    </w:rPr>
  </w:style>
  <w:style w:type="character" w:customStyle="1" w:styleId="2">
    <w:name w:val="Заголовок №2_"/>
    <w:basedOn w:val="a0"/>
    <w:link w:val="20"/>
    <w:rPr>
      <w:rFonts w:ascii="Arial" w:eastAsia="Arial" w:hAnsi="Arial" w:cs="Arial"/>
      <w:b/>
      <w:bCs/>
      <w:i w:val="0"/>
      <w:iCs w:val="0"/>
      <w:smallCaps w:val="0"/>
      <w:strike w:val="0"/>
      <w:spacing w:val="2"/>
      <w:sz w:val="11"/>
      <w:szCs w:val="11"/>
      <w:u w:val="none"/>
    </w:rPr>
  </w:style>
  <w:style w:type="character" w:customStyle="1" w:styleId="20pt">
    <w:name w:val="Заголовок №2 + Не полужирный;Интервал 0 pt"/>
    <w:basedOn w:val="2"/>
    <w:rPr>
      <w:rFonts w:ascii="Arial" w:eastAsia="Arial" w:hAnsi="Arial" w:cs="Arial"/>
      <w:b/>
      <w:bCs/>
      <w:i w:val="0"/>
      <w:iCs w:val="0"/>
      <w:smallCaps w:val="0"/>
      <w:strike w:val="0"/>
      <w:color w:val="000000"/>
      <w:spacing w:val="1"/>
      <w:w w:val="100"/>
      <w:position w:val="0"/>
      <w:sz w:val="11"/>
      <w:szCs w:val="11"/>
      <w:u w:val="none"/>
      <w:lang w:val="ru-RU" w:eastAsia="ru-RU" w:bidi="ru-RU"/>
    </w:rPr>
  </w:style>
  <w:style w:type="character" w:customStyle="1" w:styleId="a6">
    <w:name w:val="Основной текст_"/>
    <w:basedOn w:val="a0"/>
    <w:link w:val="4"/>
    <w:rPr>
      <w:rFonts w:ascii="Arial" w:eastAsia="Arial" w:hAnsi="Arial" w:cs="Arial"/>
      <w:b w:val="0"/>
      <w:bCs w:val="0"/>
      <w:i w:val="0"/>
      <w:iCs w:val="0"/>
      <w:smallCaps w:val="0"/>
      <w:strike w:val="0"/>
      <w:spacing w:val="1"/>
      <w:sz w:val="11"/>
      <w:szCs w:val="11"/>
      <w:u w:val="none"/>
    </w:rPr>
  </w:style>
  <w:style w:type="character" w:customStyle="1" w:styleId="40">
    <w:name w:val="Основной текст (4)_"/>
    <w:basedOn w:val="a0"/>
    <w:link w:val="41"/>
    <w:rPr>
      <w:rFonts w:ascii="Arial" w:eastAsia="Arial" w:hAnsi="Arial" w:cs="Arial"/>
      <w:b/>
      <w:bCs/>
      <w:i w:val="0"/>
      <w:iCs w:val="0"/>
      <w:smallCaps w:val="0"/>
      <w:strike w:val="0"/>
      <w:spacing w:val="2"/>
      <w:sz w:val="11"/>
      <w:szCs w:val="11"/>
      <w:u w:val="none"/>
    </w:rPr>
  </w:style>
  <w:style w:type="character" w:customStyle="1" w:styleId="42">
    <w:name w:val="Основной текст (4)"/>
    <w:basedOn w:val="40"/>
    <w:rPr>
      <w:rFonts w:ascii="Arial" w:eastAsia="Arial" w:hAnsi="Arial" w:cs="Arial"/>
      <w:b/>
      <w:bCs/>
      <w:i w:val="0"/>
      <w:iCs w:val="0"/>
      <w:smallCaps w:val="0"/>
      <w:strike/>
      <w:color w:val="000000"/>
      <w:spacing w:val="2"/>
      <w:w w:val="100"/>
      <w:position w:val="0"/>
      <w:sz w:val="11"/>
      <w:szCs w:val="11"/>
      <w:u w:val="none"/>
      <w:lang w:val="ru-RU" w:eastAsia="ru-RU" w:bidi="ru-RU"/>
    </w:rPr>
  </w:style>
  <w:style w:type="character" w:customStyle="1" w:styleId="4Constantia14pt">
    <w:name w:val="Основной текст (4) + Constantia;14 pt"/>
    <w:basedOn w:val="40"/>
    <w:rPr>
      <w:rFonts w:ascii="Constantia" w:eastAsia="Constantia" w:hAnsi="Constantia" w:cs="Constantia"/>
      <w:b/>
      <w:bCs/>
      <w:i w:val="0"/>
      <w:iCs w:val="0"/>
      <w:smallCaps w:val="0"/>
      <w:strike w:val="0"/>
      <w:color w:val="000000"/>
      <w:spacing w:val="2"/>
      <w:w w:val="100"/>
      <w:position w:val="0"/>
      <w:sz w:val="28"/>
      <w:szCs w:val="28"/>
      <w:u w:val="none"/>
      <w:lang w:val="ru-RU" w:eastAsia="ru-RU" w:bidi="ru-RU"/>
    </w:rPr>
  </w:style>
  <w:style w:type="character" w:customStyle="1" w:styleId="46pt0pt">
    <w:name w:val="Основной текст (4) + 6 pt;Не полужирный;Интервал 0 pt"/>
    <w:basedOn w:val="40"/>
    <w:rPr>
      <w:rFonts w:ascii="Arial" w:eastAsia="Arial" w:hAnsi="Arial" w:cs="Arial"/>
      <w:b/>
      <w:bCs/>
      <w:i w:val="0"/>
      <w:iCs w:val="0"/>
      <w:smallCaps w:val="0"/>
      <w:strike w:val="0"/>
      <w:color w:val="000000"/>
      <w:spacing w:val="-4"/>
      <w:w w:val="100"/>
      <w:position w:val="0"/>
      <w:sz w:val="12"/>
      <w:szCs w:val="12"/>
      <w:u w:val="none"/>
      <w:lang w:val="ru-RU" w:eastAsia="ru-RU" w:bidi="ru-RU"/>
    </w:rPr>
  </w:style>
  <w:style w:type="character" w:customStyle="1" w:styleId="43">
    <w:name w:val="Основной текст (4)"/>
    <w:basedOn w:val="40"/>
    <w:rPr>
      <w:rFonts w:ascii="Arial" w:eastAsia="Arial" w:hAnsi="Arial" w:cs="Arial"/>
      <w:b/>
      <w:bCs/>
      <w:i w:val="0"/>
      <w:iCs w:val="0"/>
      <w:smallCaps w:val="0"/>
      <w:strike/>
      <w:color w:val="000000"/>
      <w:spacing w:val="2"/>
      <w:w w:val="100"/>
      <w:position w:val="0"/>
      <w:sz w:val="11"/>
      <w:szCs w:val="11"/>
      <w:u w:val="single"/>
      <w:lang w:val="ru-RU" w:eastAsia="ru-RU" w:bidi="ru-RU"/>
    </w:rPr>
  </w:style>
  <w:style w:type="character" w:customStyle="1" w:styleId="0pt">
    <w:name w:val="Основной текст + Полужирный;Интервал 0 pt"/>
    <w:basedOn w:val="a6"/>
    <w:rPr>
      <w:rFonts w:ascii="Arial" w:eastAsia="Arial" w:hAnsi="Arial" w:cs="Arial"/>
      <w:b/>
      <w:bCs/>
      <w:i w:val="0"/>
      <w:iCs w:val="0"/>
      <w:smallCaps w:val="0"/>
      <w:strike w:val="0"/>
      <w:color w:val="000000"/>
      <w:spacing w:val="2"/>
      <w:w w:val="100"/>
      <w:position w:val="0"/>
      <w:sz w:val="11"/>
      <w:szCs w:val="11"/>
      <w:u w:val="none"/>
      <w:lang w:val="ru-RU" w:eastAsia="ru-RU" w:bidi="ru-RU"/>
    </w:rPr>
  </w:style>
  <w:style w:type="character" w:customStyle="1" w:styleId="11">
    <w:name w:val="Основной текст1"/>
    <w:basedOn w:val="a6"/>
    <w:rPr>
      <w:rFonts w:ascii="Arial" w:eastAsia="Arial" w:hAnsi="Arial" w:cs="Arial"/>
      <w:b w:val="0"/>
      <w:bCs w:val="0"/>
      <w:i w:val="0"/>
      <w:iCs w:val="0"/>
      <w:smallCaps w:val="0"/>
      <w:strike/>
      <w:color w:val="000000"/>
      <w:spacing w:val="1"/>
      <w:w w:val="100"/>
      <w:position w:val="0"/>
      <w:sz w:val="11"/>
      <w:szCs w:val="11"/>
      <w:u w:val="none"/>
      <w:lang w:val="ru-RU" w:eastAsia="ru-RU" w:bidi="ru-RU"/>
    </w:rPr>
  </w:style>
  <w:style w:type="character" w:customStyle="1" w:styleId="0pt80">
    <w:name w:val="Основной текст + Интервал 0 pt;Масштаб 80%"/>
    <w:basedOn w:val="a6"/>
    <w:rPr>
      <w:rFonts w:ascii="Arial" w:eastAsia="Arial" w:hAnsi="Arial" w:cs="Arial"/>
      <w:b w:val="0"/>
      <w:bCs w:val="0"/>
      <w:i w:val="0"/>
      <w:iCs w:val="0"/>
      <w:smallCaps w:val="0"/>
      <w:strike/>
      <w:color w:val="000000"/>
      <w:spacing w:val="0"/>
      <w:w w:val="80"/>
      <w:position w:val="0"/>
      <w:sz w:val="11"/>
      <w:szCs w:val="11"/>
      <w:u w:val="none"/>
      <w:lang w:val="ru-RU" w:eastAsia="ru-RU" w:bidi="ru-RU"/>
    </w:rPr>
  </w:style>
  <w:style w:type="character" w:customStyle="1" w:styleId="21">
    <w:name w:val="Основной текст2"/>
    <w:basedOn w:val="a6"/>
    <w:rPr>
      <w:rFonts w:ascii="Arial" w:eastAsia="Arial" w:hAnsi="Arial" w:cs="Arial"/>
      <w:b w:val="0"/>
      <w:bCs w:val="0"/>
      <w:i w:val="0"/>
      <w:iCs w:val="0"/>
      <w:smallCaps w:val="0"/>
      <w:strike w:val="0"/>
      <w:color w:val="000000"/>
      <w:spacing w:val="1"/>
      <w:w w:val="100"/>
      <w:position w:val="0"/>
      <w:sz w:val="11"/>
      <w:szCs w:val="11"/>
      <w:u w:val="single"/>
      <w:lang w:val="ru-RU" w:eastAsia="ru-RU" w:bidi="ru-RU"/>
    </w:rPr>
  </w:style>
  <w:style w:type="character" w:customStyle="1" w:styleId="3">
    <w:name w:val="Основной текст3"/>
    <w:basedOn w:val="a6"/>
    <w:rPr>
      <w:rFonts w:ascii="Arial" w:eastAsia="Arial" w:hAnsi="Arial" w:cs="Arial"/>
      <w:b w:val="0"/>
      <w:bCs w:val="0"/>
      <w:i w:val="0"/>
      <w:iCs w:val="0"/>
      <w:smallCaps w:val="0"/>
      <w:strike/>
      <w:color w:val="000000"/>
      <w:spacing w:val="1"/>
      <w:w w:val="100"/>
      <w:position w:val="0"/>
      <w:sz w:val="11"/>
      <w:szCs w:val="11"/>
      <w:u w:val="single"/>
      <w:lang w:val="ru-RU" w:eastAsia="ru-RU" w:bidi="ru-RU"/>
    </w:rPr>
  </w:style>
  <w:style w:type="character" w:customStyle="1" w:styleId="22">
    <w:name w:val="Основной текст (2)_"/>
    <w:basedOn w:val="a0"/>
    <w:link w:val="23"/>
    <w:rPr>
      <w:rFonts w:ascii="Arial" w:eastAsia="Arial" w:hAnsi="Arial" w:cs="Arial"/>
      <w:b w:val="0"/>
      <w:bCs w:val="0"/>
      <w:i w:val="0"/>
      <w:iCs w:val="0"/>
      <w:smallCaps w:val="0"/>
      <w:strike w:val="0"/>
      <w:sz w:val="52"/>
      <w:szCs w:val="52"/>
      <w:u w:val="none"/>
    </w:rPr>
  </w:style>
  <w:style w:type="character" w:customStyle="1" w:styleId="24">
    <w:name w:val="Основной текст (2)"/>
    <w:basedOn w:val="22"/>
    <w:rPr>
      <w:rFonts w:ascii="Arial" w:eastAsia="Arial" w:hAnsi="Arial" w:cs="Arial"/>
      <w:b w:val="0"/>
      <w:bCs w:val="0"/>
      <w:i w:val="0"/>
      <w:iCs w:val="0"/>
      <w:smallCaps w:val="0"/>
      <w:strike w:val="0"/>
      <w:color w:val="FFFFFF"/>
      <w:spacing w:val="0"/>
      <w:w w:val="100"/>
      <w:position w:val="0"/>
      <w:sz w:val="52"/>
      <w:szCs w:val="52"/>
      <w:u w:val="none"/>
      <w:lang w:val="ru-RU" w:eastAsia="ru-RU" w:bidi="ru-RU"/>
    </w:rPr>
  </w:style>
  <w:style w:type="character" w:customStyle="1" w:styleId="30">
    <w:name w:val="Основной текст (3)_"/>
    <w:basedOn w:val="a0"/>
    <w:link w:val="31"/>
    <w:rPr>
      <w:rFonts w:ascii="Arial" w:eastAsia="Arial" w:hAnsi="Arial" w:cs="Arial"/>
      <w:b/>
      <w:bCs/>
      <w:i w:val="0"/>
      <w:iCs w:val="0"/>
      <w:smallCaps w:val="0"/>
      <w:strike w:val="0"/>
      <w:spacing w:val="-7"/>
      <w:sz w:val="15"/>
      <w:szCs w:val="15"/>
      <w:u w:val="none"/>
    </w:rPr>
  </w:style>
  <w:style w:type="character" w:customStyle="1" w:styleId="32">
    <w:name w:val="Основной текст (3)"/>
    <w:basedOn w:val="30"/>
    <w:rPr>
      <w:rFonts w:ascii="Arial" w:eastAsia="Arial" w:hAnsi="Arial" w:cs="Arial"/>
      <w:b/>
      <w:bCs/>
      <w:i w:val="0"/>
      <w:iCs w:val="0"/>
      <w:smallCaps w:val="0"/>
      <w:strike w:val="0"/>
      <w:color w:val="FFFFFF"/>
      <w:spacing w:val="-7"/>
      <w:w w:val="100"/>
      <w:position w:val="0"/>
      <w:sz w:val="15"/>
      <w:szCs w:val="15"/>
      <w:u w:val="none"/>
      <w:lang w:val="ru-RU" w:eastAsia="ru-RU" w:bidi="ru-RU"/>
    </w:rPr>
  </w:style>
  <w:style w:type="character" w:customStyle="1" w:styleId="25">
    <w:name w:val="Колонтитул (2)_"/>
    <w:basedOn w:val="a0"/>
    <w:link w:val="26"/>
    <w:rPr>
      <w:rFonts w:ascii="Arial" w:eastAsia="Arial" w:hAnsi="Arial" w:cs="Arial"/>
      <w:b w:val="0"/>
      <w:bCs w:val="0"/>
      <w:i w:val="0"/>
      <w:iCs w:val="0"/>
      <w:smallCaps w:val="0"/>
      <w:strike w:val="0"/>
      <w:spacing w:val="5"/>
      <w:sz w:val="12"/>
      <w:szCs w:val="12"/>
      <w:u w:val="none"/>
    </w:rPr>
  </w:style>
  <w:style w:type="character" w:customStyle="1" w:styleId="44pt0pt">
    <w:name w:val="Основной текст (4) + 4 pt;Интервал 0 pt"/>
    <w:basedOn w:val="40"/>
    <w:rPr>
      <w:rFonts w:ascii="Arial" w:eastAsia="Arial" w:hAnsi="Arial" w:cs="Arial"/>
      <w:b/>
      <w:bCs/>
      <w:i w:val="0"/>
      <w:iCs w:val="0"/>
      <w:smallCaps w:val="0"/>
      <w:strike w:val="0"/>
      <w:color w:val="000000"/>
      <w:spacing w:val="4"/>
      <w:w w:val="100"/>
      <w:position w:val="0"/>
      <w:sz w:val="8"/>
      <w:szCs w:val="8"/>
      <w:u w:val="none"/>
      <w:lang w:val="en-US" w:eastAsia="en-US" w:bidi="en-US"/>
    </w:rPr>
  </w:style>
  <w:style w:type="character" w:customStyle="1" w:styleId="320">
    <w:name w:val="Заголовок №3 (2)_"/>
    <w:basedOn w:val="a0"/>
    <w:link w:val="321"/>
    <w:rPr>
      <w:rFonts w:ascii="Arial" w:eastAsia="Arial" w:hAnsi="Arial" w:cs="Arial"/>
      <w:b w:val="0"/>
      <w:bCs w:val="0"/>
      <w:i/>
      <w:iCs/>
      <w:smallCaps w:val="0"/>
      <w:strike w:val="0"/>
      <w:spacing w:val="-17"/>
      <w:sz w:val="11"/>
      <w:szCs w:val="11"/>
      <w:u w:val="none"/>
    </w:rPr>
  </w:style>
  <w:style w:type="character" w:customStyle="1" w:styleId="320pt">
    <w:name w:val="Заголовок №3 (2) + Полужирный;Не курсив;Интервал 0 pt"/>
    <w:basedOn w:val="320"/>
    <w:rPr>
      <w:rFonts w:ascii="Arial" w:eastAsia="Arial" w:hAnsi="Arial" w:cs="Arial"/>
      <w:b/>
      <w:bCs/>
      <w:i/>
      <w:iCs/>
      <w:smallCaps w:val="0"/>
      <w:strike w:val="0"/>
      <w:color w:val="000000"/>
      <w:spacing w:val="2"/>
      <w:w w:val="100"/>
      <w:position w:val="0"/>
      <w:sz w:val="11"/>
      <w:szCs w:val="11"/>
      <w:u w:val="none"/>
      <w:lang w:val="ru-RU" w:eastAsia="ru-RU" w:bidi="ru-RU"/>
    </w:rPr>
  </w:style>
  <w:style w:type="character" w:customStyle="1" w:styleId="322">
    <w:name w:val="Заголовок №3 (2)"/>
    <w:basedOn w:val="320"/>
    <w:rPr>
      <w:rFonts w:ascii="Arial" w:eastAsia="Arial" w:hAnsi="Arial" w:cs="Arial"/>
      <w:b w:val="0"/>
      <w:bCs w:val="0"/>
      <w:i/>
      <w:iCs/>
      <w:smallCaps w:val="0"/>
      <w:strike/>
      <w:color w:val="000000"/>
      <w:spacing w:val="-17"/>
      <w:w w:val="100"/>
      <w:position w:val="0"/>
      <w:sz w:val="11"/>
      <w:szCs w:val="11"/>
      <w:u w:val="none"/>
      <w:lang w:val="ru-RU" w:eastAsia="ru-RU" w:bidi="ru-RU"/>
    </w:rPr>
  </w:style>
  <w:style w:type="character" w:customStyle="1" w:styleId="44">
    <w:name w:val="Основной текст (4)"/>
    <w:basedOn w:val="40"/>
    <w:rPr>
      <w:rFonts w:ascii="Arial" w:eastAsia="Arial" w:hAnsi="Arial" w:cs="Arial"/>
      <w:b/>
      <w:bCs/>
      <w:i w:val="0"/>
      <w:iCs w:val="0"/>
      <w:smallCaps w:val="0"/>
      <w:strike w:val="0"/>
      <w:color w:val="000000"/>
      <w:spacing w:val="2"/>
      <w:w w:val="100"/>
      <w:position w:val="0"/>
      <w:sz w:val="11"/>
      <w:szCs w:val="11"/>
      <w:u w:val="single"/>
      <w:lang w:val="ru-RU" w:eastAsia="ru-RU" w:bidi="ru-RU"/>
    </w:rPr>
  </w:style>
  <w:style w:type="character" w:customStyle="1" w:styleId="5">
    <w:name w:val="Основной текст (5)_"/>
    <w:basedOn w:val="a0"/>
    <w:link w:val="50"/>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6">
    <w:name w:val="Основной текст (6)_"/>
    <w:basedOn w:val="a0"/>
    <w:link w:val="60"/>
    <w:rPr>
      <w:rFonts w:ascii="Arial" w:eastAsia="Arial" w:hAnsi="Arial" w:cs="Arial"/>
      <w:b w:val="0"/>
      <w:bCs w:val="0"/>
      <w:i w:val="0"/>
      <w:iCs w:val="0"/>
      <w:smallCaps w:val="0"/>
      <w:strike w:val="0"/>
      <w:spacing w:val="-4"/>
      <w:sz w:val="12"/>
      <w:szCs w:val="12"/>
      <w:u w:val="none"/>
    </w:rPr>
  </w:style>
  <w:style w:type="character" w:customStyle="1" w:styleId="61">
    <w:name w:val="Основной текст (6)"/>
    <w:basedOn w:val="6"/>
    <w:rPr>
      <w:rFonts w:ascii="Arial" w:eastAsia="Arial" w:hAnsi="Arial" w:cs="Arial"/>
      <w:b w:val="0"/>
      <w:bCs w:val="0"/>
      <w:i w:val="0"/>
      <w:iCs w:val="0"/>
      <w:smallCaps w:val="0"/>
      <w:strike/>
      <w:color w:val="000000"/>
      <w:spacing w:val="-4"/>
      <w:w w:val="100"/>
      <w:position w:val="0"/>
      <w:sz w:val="12"/>
      <w:szCs w:val="12"/>
      <w:u w:val="single"/>
      <w:lang w:val="ru-RU" w:eastAsia="ru-RU" w:bidi="ru-RU"/>
    </w:rPr>
  </w:style>
  <w:style w:type="character" w:customStyle="1" w:styleId="62">
    <w:name w:val="Основной текст (6)"/>
    <w:basedOn w:val="6"/>
    <w:rPr>
      <w:rFonts w:ascii="Arial" w:eastAsia="Arial" w:hAnsi="Arial" w:cs="Arial"/>
      <w:b w:val="0"/>
      <w:bCs w:val="0"/>
      <w:i w:val="0"/>
      <w:iCs w:val="0"/>
      <w:smallCaps w:val="0"/>
      <w:strike/>
      <w:color w:val="000000"/>
      <w:spacing w:val="-4"/>
      <w:w w:val="100"/>
      <w:position w:val="0"/>
      <w:sz w:val="12"/>
      <w:szCs w:val="12"/>
      <w:u w:val="none"/>
      <w:lang w:val="ru-RU" w:eastAsia="ru-RU" w:bidi="ru-RU"/>
    </w:rPr>
  </w:style>
  <w:style w:type="character" w:customStyle="1" w:styleId="64pt1pt">
    <w:name w:val="Основной текст (6) + 4 pt;Интервал 1 pt"/>
    <w:basedOn w:val="6"/>
    <w:rPr>
      <w:rFonts w:ascii="Arial" w:eastAsia="Arial" w:hAnsi="Arial" w:cs="Arial"/>
      <w:b w:val="0"/>
      <w:bCs w:val="0"/>
      <w:i w:val="0"/>
      <w:iCs w:val="0"/>
      <w:smallCaps w:val="0"/>
      <w:strike/>
      <w:color w:val="000000"/>
      <w:spacing w:val="22"/>
      <w:w w:val="100"/>
      <w:position w:val="0"/>
      <w:sz w:val="8"/>
      <w:szCs w:val="8"/>
      <w:u w:val="none"/>
      <w:lang w:val="ru-RU" w:eastAsia="ru-RU" w:bidi="ru-RU"/>
    </w:rPr>
  </w:style>
  <w:style w:type="character" w:customStyle="1" w:styleId="64pt1pt0">
    <w:name w:val="Основной текст (6) + 4 pt;Интервал 1 pt"/>
    <w:basedOn w:val="6"/>
    <w:rPr>
      <w:rFonts w:ascii="Arial" w:eastAsia="Arial" w:hAnsi="Arial" w:cs="Arial"/>
      <w:b w:val="0"/>
      <w:bCs w:val="0"/>
      <w:i w:val="0"/>
      <w:iCs w:val="0"/>
      <w:smallCaps w:val="0"/>
      <w:strike w:val="0"/>
      <w:color w:val="000000"/>
      <w:spacing w:val="22"/>
      <w:w w:val="100"/>
      <w:position w:val="0"/>
      <w:sz w:val="8"/>
      <w:szCs w:val="8"/>
      <w:u w:val="none"/>
      <w:lang w:val="en-US" w:eastAsia="en-US" w:bidi="en-US"/>
    </w:rPr>
  </w:style>
  <w:style w:type="character" w:customStyle="1" w:styleId="64pt1pt1">
    <w:name w:val="Основной текст (6) + 4 pt;Интервал 1 pt"/>
    <w:basedOn w:val="6"/>
    <w:rPr>
      <w:rFonts w:ascii="Arial" w:eastAsia="Arial" w:hAnsi="Arial" w:cs="Arial"/>
      <w:b w:val="0"/>
      <w:bCs w:val="0"/>
      <w:i w:val="0"/>
      <w:iCs w:val="0"/>
      <w:smallCaps w:val="0"/>
      <w:strike w:val="0"/>
      <w:color w:val="000000"/>
      <w:spacing w:val="22"/>
      <w:w w:val="100"/>
      <w:position w:val="0"/>
      <w:sz w:val="8"/>
      <w:szCs w:val="8"/>
      <w:u w:val="single"/>
      <w:lang w:val="ru-RU" w:eastAsia="ru-RU" w:bidi="ru-RU"/>
    </w:rPr>
  </w:style>
  <w:style w:type="character" w:customStyle="1" w:styleId="64pt1pt2">
    <w:name w:val="Основной текст (6) + 4 pt;Интервал 1 pt"/>
    <w:basedOn w:val="6"/>
    <w:rPr>
      <w:rFonts w:ascii="Arial" w:eastAsia="Arial" w:hAnsi="Arial" w:cs="Arial"/>
      <w:b w:val="0"/>
      <w:bCs w:val="0"/>
      <w:i w:val="0"/>
      <w:iCs w:val="0"/>
      <w:smallCaps w:val="0"/>
      <w:strike/>
      <w:color w:val="000000"/>
      <w:spacing w:val="22"/>
      <w:w w:val="100"/>
      <w:position w:val="0"/>
      <w:sz w:val="8"/>
      <w:szCs w:val="8"/>
      <w:u w:val="single"/>
      <w:lang w:val="ru-RU" w:eastAsia="ru-RU" w:bidi="ru-RU"/>
    </w:rPr>
  </w:style>
  <w:style w:type="character" w:customStyle="1" w:styleId="64pt0pt">
    <w:name w:val="Основной текст (6) + 4 pt;Курсив;Интервал 0 pt"/>
    <w:basedOn w:val="6"/>
    <w:rPr>
      <w:rFonts w:ascii="Arial" w:eastAsia="Arial" w:hAnsi="Arial" w:cs="Arial"/>
      <w:b w:val="0"/>
      <w:bCs w:val="0"/>
      <w:i/>
      <w:iCs/>
      <w:smallCaps w:val="0"/>
      <w:strike/>
      <w:color w:val="000000"/>
      <w:spacing w:val="0"/>
      <w:w w:val="100"/>
      <w:position w:val="0"/>
      <w:sz w:val="8"/>
      <w:szCs w:val="8"/>
      <w:u w:val="single"/>
    </w:rPr>
  </w:style>
  <w:style w:type="character" w:customStyle="1" w:styleId="33">
    <w:name w:val="Заголовок №3_"/>
    <w:basedOn w:val="a0"/>
    <w:link w:val="34"/>
    <w:rPr>
      <w:rFonts w:ascii="Palatino Linotype" w:eastAsia="Palatino Linotype" w:hAnsi="Palatino Linotype" w:cs="Palatino Linotype"/>
      <w:b w:val="0"/>
      <w:bCs w:val="0"/>
      <w:i/>
      <w:iCs/>
      <w:smallCaps w:val="0"/>
      <w:strike w:val="0"/>
      <w:spacing w:val="-17"/>
      <w:sz w:val="10"/>
      <w:szCs w:val="10"/>
      <w:u w:val="none"/>
    </w:rPr>
  </w:style>
  <w:style w:type="character" w:customStyle="1" w:styleId="3Arial6pt0pt">
    <w:name w:val="Заголовок №3 + Arial;6 pt;Не курсив;Интервал 0 pt"/>
    <w:basedOn w:val="33"/>
    <w:rPr>
      <w:rFonts w:ascii="Arial" w:eastAsia="Arial" w:hAnsi="Arial" w:cs="Arial"/>
      <w:b w:val="0"/>
      <w:bCs w:val="0"/>
      <w:i/>
      <w:iCs/>
      <w:smallCaps w:val="0"/>
      <w:strike w:val="0"/>
      <w:color w:val="000000"/>
      <w:spacing w:val="-4"/>
      <w:w w:val="100"/>
      <w:position w:val="0"/>
      <w:sz w:val="12"/>
      <w:szCs w:val="12"/>
      <w:u w:val="none"/>
      <w:lang w:val="ru-RU" w:eastAsia="ru-RU" w:bidi="ru-RU"/>
    </w:rPr>
  </w:style>
  <w:style w:type="character" w:customStyle="1" w:styleId="35">
    <w:name w:val="Заголовок №3"/>
    <w:basedOn w:val="33"/>
    <w:rPr>
      <w:rFonts w:ascii="Palatino Linotype" w:eastAsia="Palatino Linotype" w:hAnsi="Palatino Linotype" w:cs="Palatino Linotype"/>
      <w:b w:val="0"/>
      <w:bCs w:val="0"/>
      <w:i/>
      <w:iCs/>
      <w:smallCaps w:val="0"/>
      <w:strike/>
      <w:color w:val="000000"/>
      <w:spacing w:val="-17"/>
      <w:w w:val="100"/>
      <w:position w:val="0"/>
      <w:sz w:val="10"/>
      <w:szCs w:val="10"/>
      <w:u w:val="none"/>
      <w:lang w:val="ru-RU" w:eastAsia="ru-RU" w:bidi="ru-RU"/>
    </w:rPr>
  </w:style>
  <w:style w:type="character" w:customStyle="1" w:styleId="3Arial6pt0pt0">
    <w:name w:val="Заголовок №3 + Arial;6 pt;Не курсив;Интервал 0 pt"/>
    <w:basedOn w:val="33"/>
    <w:rPr>
      <w:rFonts w:ascii="Arial" w:eastAsia="Arial" w:hAnsi="Arial" w:cs="Arial"/>
      <w:b w:val="0"/>
      <w:bCs w:val="0"/>
      <w:i/>
      <w:iCs/>
      <w:smallCaps w:val="0"/>
      <w:strike/>
      <w:color w:val="000000"/>
      <w:spacing w:val="-4"/>
      <w:w w:val="100"/>
      <w:position w:val="0"/>
      <w:sz w:val="12"/>
      <w:szCs w:val="12"/>
      <w:u w:val="none"/>
      <w:lang w:val="ru-RU" w:eastAsia="ru-RU" w:bidi="ru-RU"/>
    </w:rPr>
  </w:style>
  <w:style w:type="character" w:customStyle="1" w:styleId="3Arial55pt0pt">
    <w:name w:val="Заголовок №3 + Arial;5;5 pt;Полужирный;Не курсив;Интервал 0 pt"/>
    <w:basedOn w:val="33"/>
    <w:rPr>
      <w:rFonts w:ascii="Arial" w:eastAsia="Arial" w:hAnsi="Arial" w:cs="Arial"/>
      <w:b/>
      <w:bCs/>
      <w:i/>
      <w:iCs/>
      <w:smallCaps w:val="0"/>
      <w:strike/>
      <w:color w:val="000000"/>
      <w:spacing w:val="2"/>
      <w:w w:val="100"/>
      <w:position w:val="0"/>
      <w:sz w:val="11"/>
      <w:szCs w:val="11"/>
      <w:u w:val="none"/>
      <w:lang w:val="ru-RU" w:eastAsia="ru-RU" w:bidi="ru-RU"/>
    </w:rPr>
  </w:style>
  <w:style w:type="character" w:customStyle="1" w:styleId="7">
    <w:name w:val="Основной текст (7)_"/>
    <w:basedOn w:val="a0"/>
    <w:link w:val="70"/>
    <w:rPr>
      <w:rFonts w:ascii="Arial" w:eastAsia="Arial" w:hAnsi="Arial" w:cs="Arial"/>
      <w:b w:val="0"/>
      <w:bCs w:val="0"/>
      <w:i w:val="0"/>
      <w:iCs w:val="0"/>
      <w:smallCaps w:val="0"/>
      <w:strike w:val="0"/>
      <w:spacing w:val="1"/>
      <w:sz w:val="10"/>
      <w:szCs w:val="10"/>
      <w:u w:val="none"/>
    </w:rPr>
  </w:style>
  <w:style w:type="character" w:customStyle="1" w:styleId="71">
    <w:name w:val="Основной текст (7)"/>
    <w:basedOn w:val="7"/>
    <w:rPr>
      <w:rFonts w:ascii="Arial" w:eastAsia="Arial" w:hAnsi="Arial" w:cs="Arial"/>
      <w:b w:val="0"/>
      <w:bCs w:val="0"/>
      <w:i w:val="0"/>
      <w:iCs w:val="0"/>
      <w:smallCaps w:val="0"/>
      <w:strike w:val="0"/>
      <w:color w:val="000000"/>
      <w:spacing w:val="1"/>
      <w:w w:val="100"/>
      <w:position w:val="0"/>
      <w:sz w:val="10"/>
      <w:szCs w:val="10"/>
      <w:u w:val="single"/>
      <w:lang w:val="ru-RU" w:eastAsia="ru-RU" w:bidi="ru-RU"/>
    </w:rPr>
  </w:style>
  <w:style w:type="character" w:customStyle="1" w:styleId="755pt">
    <w:name w:val="Основной текст (7) + 5;5 pt"/>
    <w:basedOn w:val="7"/>
    <w:rPr>
      <w:rFonts w:ascii="Arial" w:eastAsia="Arial" w:hAnsi="Arial" w:cs="Arial"/>
      <w:b w:val="0"/>
      <w:bCs w:val="0"/>
      <w:i w:val="0"/>
      <w:iCs w:val="0"/>
      <w:smallCaps w:val="0"/>
      <w:strike w:val="0"/>
      <w:color w:val="000000"/>
      <w:spacing w:val="1"/>
      <w:w w:val="100"/>
      <w:position w:val="0"/>
      <w:sz w:val="11"/>
      <w:szCs w:val="11"/>
      <w:u w:val="none"/>
      <w:lang w:val="en-US" w:eastAsia="en-US" w:bidi="en-US"/>
    </w:rPr>
  </w:style>
  <w:style w:type="character" w:customStyle="1" w:styleId="a7">
    <w:name w:val="Подпись к таблице_"/>
    <w:basedOn w:val="a0"/>
    <w:link w:val="a8"/>
    <w:rPr>
      <w:rFonts w:ascii="Arial" w:eastAsia="Arial" w:hAnsi="Arial" w:cs="Arial"/>
      <w:b/>
      <w:bCs/>
      <w:i w:val="0"/>
      <w:iCs w:val="0"/>
      <w:smallCaps w:val="0"/>
      <w:strike w:val="0"/>
      <w:spacing w:val="2"/>
      <w:sz w:val="11"/>
      <w:szCs w:val="11"/>
      <w:u w:val="none"/>
    </w:rPr>
  </w:style>
  <w:style w:type="paragraph" w:customStyle="1" w:styleId="a5">
    <w:name w:val="Колонтитул"/>
    <w:basedOn w:val="a"/>
    <w:link w:val="a4"/>
    <w:pPr>
      <w:shd w:val="clear" w:color="auto" w:fill="FFFFFF"/>
      <w:spacing w:line="0" w:lineRule="atLeast"/>
    </w:pPr>
    <w:rPr>
      <w:rFonts w:ascii="Palatino Linotype" w:eastAsia="Palatino Linotype" w:hAnsi="Palatino Linotype" w:cs="Palatino Linotype"/>
      <w:spacing w:val="7"/>
      <w:sz w:val="11"/>
      <w:szCs w:val="11"/>
    </w:rPr>
  </w:style>
  <w:style w:type="paragraph" w:customStyle="1" w:styleId="10">
    <w:name w:val="Заголовок №1"/>
    <w:basedOn w:val="a"/>
    <w:link w:val="1"/>
    <w:pPr>
      <w:shd w:val="clear" w:color="auto" w:fill="FFFFFF"/>
      <w:spacing w:line="0" w:lineRule="atLeast"/>
      <w:outlineLvl w:val="0"/>
    </w:pPr>
    <w:rPr>
      <w:rFonts w:ascii="Arial" w:eastAsia="Arial" w:hAnsi="Arial" w:cs="Arial"/>
      <w:b/>
      <w:bCs/>
      <w:spacing w:val="2"/>
      <w:sz w:val="14"/>
      <w:szCs w:val="14"/>
    </w:rPr>
  </w:style>
  <w:style w:type="paragraph" w:customStyle="1" w:styleId="20">
    <w:name w:val="Заголовок №2"/>
    <w:basedOn w:val="a"/>
    <w:link w:val="2"/>
    <w:pPr>
      <w:shd w:val="clear" w:color="auto" w:fill="FFFFFF"/>
      <w:spacing w:after="60" w:line="0" w:lineRule="atLeast"/>
      <w:jc w:val="both"/>
      <w:outlineLvl w:val="1"/>
    </w:pPr>
    <w:rPr>
      <w:rFonts w:ascii="Arial" w:eastAsia="Arial" w:hAnsi="Arial" w:cs="Arial"/>
      <w:b/>
      <w:bCs/>
      <w:spacing w:val="2"/>
      <w:sz w:val="11"/>
      <w:szCs w:val="11"/>
    </w:rPr>
  </w:style>
  <w:style w:type="paragraph" w:customStyle="1" w:styleId="4">
    <w:name w:val="Основной текст4"/>
    <w:basedOn w:val="a"/>
    <w:link w:val="a6"/>
    <w:pPr>
      <w:shd w:val="clear" w:color="auto" w:fill="FFFFFF"/>
      <w:spacing w:before="60" w:line="158" w:lineRule="exact"/>
      <w:jc w:val="both"/>
    </w:pPr>
    <w:rPr>
      <w:rFonts w:ascii="Arial" w:eastAsia="Arial" w:hAnsi="Arial" w:cs="Arial"/>
      <w:spacing w:val="1"/>
      <w:sz w:val="11"/>
      <w:szCs w:val="11"/>
    </w:rPr>
  </w:style>
  <w:style w:type="paragraph" w:customStyle="1" w:styleId="41">
    <w:name w:val="Основной текст (4)"/>
    <w:basedOn w:val="a"/>
    <w:link w:val="40"/>
    <w:pPr>
      <w:shd w:val="clear" w:color="auto" w:fill="FFFFFF"/>
      <w:spacing w:before="60" w:line="178" w:lineRule="exact"/>
      <w:jc w:val="both"/>
    </w:pPr>
    <w:rPr>
      <w:rFonts w:ascii="Arial" w:eastAsia="Arial" w:hAnsi="Arial" w:cs="Arial"/>
      <w:b/>
      <w:bCs/>
      <w:spacing w:val="2"/>
      <w:sz w:val="11"/>
      <w:szCs w:val="11"/>
    </w:rPr>
  </w:style>
  <w:style w:type="paragraph" w:customStyle="1" w:styleId="23">
    <w:name w:val="Основной текст (2)"/>
    <w:basedOn w:val="a"/>
    <w:link w:val="22"/>
    <w:pPr>
      <w:shd w:val="clear" w:color="auto" w:fill="FFFFFF"/>
      <w:spacing w:line="0" w:lineRule="atLeast"/>
    </w:pPr>
    <w:rPr>
      <w:rFonts w:ascii="Arial" w:eastAsia="Arial" w:hAnsi="Arial" w:cs="Arial"/>
      <w:sz w:val="52"/>
      <w:szCs w:val="52"/>
    </w:rPr>
  </w:style>
  <w:style w:type="paragraph" w:customStyle="1" w:styleId="31">
    <w:name w:val="Основной текст (3)"/>
    <w:basedOn w:val="a"/>
    <w:link w:val="30"/>
    <w:pPr>
      <w:shd w:val="clear" w:color="auto" w:fill="FFFFFF"/>
      <w:spacing w:line="0" w:lineRule="atLeast"/>
    </w:pPr>
    <w:rPr>
      <w:rFonts w:ascii="Arial" w:eastAsia="Arial" w:hAnsi="Arial" w:cs="Arial"/>
      <w:b/>
      <w:bCs/>
      <w:spacing w:val="-7"/>
      <w:sz w:val="15"/>
      <w:szCs w:val="15"/>
    </w:rPr>
  </w:style>
  <w:style w:type="paragraph" w:customStyle="1" w:styleId="26">
    <w:name w:val="Колонтитул (2)"/>
    <w:basedOn w:val="a"/>
    <w:link w:val="25"/>
    <w:pPr>
      <w:shd w:val="clear" w:color="auto" w:fill="FFFFFF"/>
      <w:spacing w:line="0" w:lineRule="atLeast"/>
    </w:pPr>
    <w:rPr>
      <w:rFonts w:ascii="Arial" w:eastAsia="Arial" w:hAnsi="Arial" w:cs="Arial"/>
      <w:spacing w:val="5"/>
      <w:sz w:val="12"/>
      <w:szCs w:val="12"/>
    </w:rPr>
  </w:style>
  <w:style w:type="paragraph" w:customStyle="1" w:styleId="321">
    <w:name w:val="Заголовок №3 (2)"/>
    <w:basedOn w:val="a"/>
    <w:link w:val="320"/>
    <w:pPr>
      <w:shd w:val="clear" w:color="auto" w:fill="FFFFFF"/>
      <w:spacing w:before="120" w:after="120" w:line="0" w:lineRule="atLeast"/>
      <w:jc w:val="both"/>
      <w:outlineLvl w:val="2"/>
    </w:pPr>
    <w:rPr>
      <w:rFonts w:ascii="Arial" w:eastAsia="Arial" w:hAnsi="Arial" w:cs="Arial"/>
      <w:i/>
      <w:iCs/>
      <w:spacing w:val="-17"/>
      <w:sz w:val="11"/>
      <w:szCs w:val="11"/>
    </w:rPr>
  </w:style>
  <w:style w:type="paragraph" w:customStyle="1" w:styleId="50">
    <w:name w:val="Основной текст (5)"/>
    <w:basedOn w:val="a"/>
    <w:link w:val="5"/>
    <w:pPr>
      <w:shd w:val="clear" w:color="auto" w:fill="FFFFFF"/>
      <w:spacing w:line="0" w:lineRule="atLeast"/>
    </w:pPr>
    <w:rPr>
      <w:rFonts w:ascii="Lucida Sans Unicode" w:eastAsia="Lucida Sans Unicode" w:hAnsi="Lucida Sans Unicode" w:cs="Lucida Sans Unicode"/>
      <w:sz w:val="13"/>
      <w:szCs w:val="13"/>
    </w:rPr>
  </w:style>
  <w:style w:type="paragraph" w:customStyle="1" w:styleId="60">
    <w:name w:val="Основной текст (6)"/>
    <w:basedOn w:val="a"/>
    <w:link w:val="6"/>
    <w:pPr>
      <w:shd w:val="clear" w:color="auto" w:fill="FFFFFF"/>
      <w:spacing w:before="120" w:after="120" w:line="0" w:lineRule="atLeast"/>
      <w:jc w:val="both"/>
    </w:pPr>
    <w:rPr>
      <w:rFonts w:ascii="Arial" w:eastAsia="Arial" w:hAnsi="Arial" w:cs="Arial"/>
      <w:spacing w:val="-4"/>
      <w:sz w:val="12"/>
      <w:szCs w:val="12"/>
    </w:rPr>
  </w:style>
  <w:style w:type="paragraph" w:customStyle="1" w:styleId="34">
    <w:name w:val="Заголовок №3"/>
    <w:basedOn w:val="a"/>
    <w:link w:val="33"/>
    <w:pPr>
      <w:shd w:val="clear" w:color="auto" w:fill="FFFFFF"/>
      <w:spacing w:before="120" w:line="178" w:lineRule="exact"/>
      <w:jc w:val="both"/>
      <w:outlineLvl w:val="2"/>
    </w:pPr>
    <w:rPr>
      <w:rFonts w:ascii="Palatino Linotype" w:eastAsia="Palatino Linotype" w:hAnsi="Palatino Linotype" w:cs="Palatino Linotype"/>
      <w:i/>
      <w:iCs/>
      <w:spacing w:val="-17"/>
      <w:sz w:val="10"/>
      <w:szCs w:val="10"/>
    </w:rPr>
  </w:style>
  <w:style w:type="paragraph" w:customStyle="1" w:styleId="70">
    <w:name w:val="Основной текст (7)"/>
    <w:basedOn w:val="a"/>
    <w:link w:val="7"/>
    <w:pPr>
      <w:shd w:val="clear" w:color="auto" w:fill="FFFFFF"/>
      <w:spacing w:before="120" w:line="163" w:lineRule="exact"/>
      <w:jc w:val="both"/>
    </w:pPr>
    <w:rPr>
      <w:rFonts w:ascii="Arial" w:eastAsia="Arial" w:hAnsi="Arial" w:cs="Arial"/>
      <w:spacing w:val="1"/>
      <w:sz w:val="10"/>
      <w:szCs w:val="10"/>
    </w:rPr>
  </w:style>
  <w:style w:type="paragraph" w:customStyle="1" w:styleId="a8">
    <w:name w:val="Подпись к таблице"/>
    <w:basedOn w:val="a"/>
    <w:link w:val="a7"/>
    <w:pPr>
      <w:shd w:val="clear" w:color="auto" w:fill="FFFFFF"/>
      <w:spacing w:line="0" w:lineRule="atLeast"/>
    </w:pPr>
    <w:rPr>
      <w:rFonts w:ascii="Arial" w:eastAsia="Arial" w:hAnsi="Arial" w:cs="Arial"/>
      <w:b/>
      <w:bCs/>
      <w:spacing w:val="2"/>
      <w:sz w:val="11"/>
      <w:szCs w:val="11"/>
    </w:rPr>
  </w:style>
  <w:style w:type="paragraph" w:styleId="a9">
    <w:name w:val="List Paragraph"/>
    <w:basedOn w:val="a"/>
    <w:uiPriority w:val="34"/>
    <w:qFormat/>
    <w:rsid w:val="00182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6706D-8FEE-4A4F-A046-0C88AF16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Kard</dc:creator>
  <cp:lastModifiedBy>Pavel</cp:lastModifiedBy>
  <cp:revision>3</cp:revision>
  <dcterms:created xsi:type="dcterms:W3CDTF">2022-02-02T14:14:00Z</dcterms:created>
  <dcterms:modified xsi:type="dcterms:W3CDTF">2022-11-15T12:04:00Z</dcterms:modified>
</cp:coreProperties>
</file>